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8C592CE">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0" descr="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1C16CBBF" w14:textId="77777777" w:rsidR="003E25AF" w:rsidRPr="00D1614E" w:rsidRDefault="003E25AF" w:rsidP="003E25AF">
      <w:pPr>
        <w:pStyle w:val="BodyText"/>
        <w:tabs>
          <w:tab w:val="right" w:pos="9602"/>
        </w:tabs>
        <w:spacing w:after="0"/>
        <w:jc w:val="center"/>
        <w:rPr>
          <w:szCs w:val="24"/>
        </w:rPr>
      </w:pPr>
    </w:p>
    <w:p w14:paraId="6164474C" w14:textId="77777777" w:rsidR="00BC52E1" w:rsidRPr="009B2D8B" w:rsidRDefault="00BC52E1" w:rsidP="00BC52E1">
      <w:pPr>
        <w:spacing w:line="240" w:lineRule="auto"/>
        <w:jc w:val="center"/>
        <w:rPr>
          <w:rFonts w:ascii="Times New Roman" w:hAnsi="Times New Roman"/>
          <w:b/>
          <w:sz w:val="28"/>
          <w:szCs w:val="28"/>
          <w:u w:val="single"/>
        </w:rPr>
      </w:pPr>
      <w:r>
        <w:rPr>
          <w:rFonts w:ascii="Times New Roman" w:hAnsi="Times New Roman"/>
          <w:b/>
          <w:sz w:val="28"/>
          <w:szCs w:val="28"/>
          <w:u w:val="single"/>
        </w:rPr>
        <w:t xml:space="preserve">Minutes </w:t>
      </w:r>
      <w:r w:rsidRPr="009B2D8B">
        <w:rPr>
          <w:rFonts w:ascii="Times New Roman" w:hAnsi="Times New Roman"/>
          <w:b/>
          <w:sz w:val="28"/>
          <w:szCs w:val="28"/>
          <w:u w:val="single"/>
        </w:rPr>
        <w:t xml:space="preserve">of the </w:t>
      </w:r>
      <w:r>
        <w:rPr>
          <w:rFonts w:ascii="Times New Roman" w:hAnsi="Times New Roman"/>
          <w:b/>
          <w:sz w:val="28"/>
          <w:szCs w:val="28"/>
          <w:u w:val="single"/>
        </w:rPr>
        <w:t>Planning and Amenities</w:t>
      </w:r>
      <w:r w:rsidRPr="009B2D8B">
        <w:rPr>
          <w:rFonts w:ascii="Times New Roman" w:hAnsi="Times New Roman"/>
          <w:b/>
          <w:sz w:val="28"/>
          <w:szCs w:val="28"/>
          <w:u w:val="single"/>
        </w:rPr>
        <w:t xml:space="preserve"> Committee</w:t>
      </w:r>
    </w:p>
    <w:p w14:paraId="5F102239" w14:textId="77777777" w:rsidR="00BC52E1" w:rsidRPr="00D1614E" w:rsidRDefault="00BC52E1" w:rsidP="00BC52E1">
      <w:pPr>
        <w:pStyle w:val="BodyText"/>
        <w:tabs>
          <w:tab w:val="right" w:pos="9602"/>
        </w:tabs>
        <w:spacing w:after="0"/>
        <w:ind w:left="-227"/>
        <w:rPr>
          <w:szCs w:val="24"/>
        </w:rPr>
      </w:pPr>
    </w:p>
    <w:p w14:paraId="08FDC8F7" w14:textId="2D11763F" w:rsidR="00BC52E1" w:rsidRDefault="00BC52E1" w:rsidP="00BC52E1">
      <w:pPr>
        <w:pStyle w:val="BodyText"/>
        <w:tabs>
          <w:tab w:val="right" w:pos="9602"/>
        </w:tabs>
        <w:spacing w:after="0"/>
        <w:ind w:left="-227"/>
      </w:pPr>
      <w:r w:rsidRPr="008B0210">
        <w:t xml:space="preserve">The </w:t>
      </w:r>
      <w:r>
        <w:t>minutes of</w:t>
      </w:r>
      <w:r w:rsidRPr="008B0210">
        <w:t xml:space="preserve"> </w:t>
      </w:r>
      <w:r>
        <w:t>Planning and Amenities</w:t>
      </w:r>
      <w:r w:rsidRPr="008B0210">
        <w:t xml:space="preserve"> Committee </w:t>
      </w:r>
      <w:r w:rsidRPr="007A2897">
        <w:t>held</w:t>
      </w:r>
      <w:r>
        <w:t xml:space="preserve"> at</w:t>
      </w:r>
      <w:r w:rsidRPr="007A2897">
        <w:t xml:space="preserve"> </w:t>
      </w:r>
      <w:r w:rsidRPr="00DB72A2">
        <w:rPr>
          <w:b/>
          <w:bCs/>
          <w:u w:val="single"/>
        </w:rPr>
        <w:t>Cheddleton Community Centre, Hollow Lane, Cheddleton on</w:t>
      </w:r>
      <w:r>
        <w:rPr>
          <w:b/>
          <w:bCs/>
          <w:u w:val="single"/>
        </w:rPr>
        <w:t xml:space="preserve"> Tuesday</w:t>
      </w:r>
      <w:r w:rsidRPr="00DB72A2">
        <w:rPr>
          <w:b/>
          <w:bCs/>
          <w:u w:val="single"/>
        </w:rPr>
        <w:t xml:space="preserve"> </w:t>
      </w:r>
      <w:r>
        <w:rPr>
          <w:b/>
          <w:bCs/>
          <w:u w:val="single"/>
        </w:rPr>
        <w:t>26</w:t>
      </w:r>
      <w:r>
        <w:rPr>
          <w:b/>
          <w:bCs/>
          <w:u w:val="single"/>
          <w:vertAlign w:val="superscript"/>
        </w:rPr>
        <w:t>th</w:t>
      </w:r>
      <w:r w:rsidRPr="008B0210">
        <w:rPr>
          <w:b/>
          <w:bCs/>
          <w:u w:val="single"/>
        </w:rPr>
        <w:t xml:space="preserve"> </w:t>
      </w:r>
      <w:r>
        <w:rPr>
          <w:b/>
          <w:bCs/>
          <w:u w:val="single"/>
        </w:rPr>
        <w:t>May</w:t>
      </w:r>
      <w:r w:rsidRPr="008B0210">
        <w:rPr>
          <w:b/>
          <w:bCs/>
          <w:u w:val="single"/>
        </w:rPr>
        <w:t xml:space="preserve"> 202</w:t>
      </w:r>
      <w:r>
        <w:rPr>
          <w:b/>
          <w:bCs/>
          <w:u w:val="single"/>
        </w:rPr>
        <w:t>6</w:t>
      </w:r>
      <w:r w:rsidRPr="008B0210">
        <w:rPr>
          <w:b/>
          <w:bCs/>
          <w:u w:val="single"/>
        </w:rPr>
        <w:t xml:space="preserve"> at </w:t>
      </w:r>
      <w:r>
        <w:rPr>
          <w:b/>
          <w:bCs/>
          <w:u w:val="single"/>
        </w:rPr>
        <w:t>6.45</w:t>
      </w:r>
      <w:r w:rsidRPr="008B0210">
        <w:rPr>
          <w:b/>
          <w:bCs/>
          <w:u w:val="single"/>
        </w:rPr>
        <w:t>pm</w:t>
      </w:r>
    </w:p>
    <w:p w14:paraId="0B13608F" w14:textId="77777777" w:rsidR="00BC52E1" w:rsidRPr="00D1614E" w:rsidRDefault="00BC52E1" w:rsidP="00BC52E1">
      <w:pPr>
        <w:pStyle w:val="BodyText"/>
        <w:tabs>
          <w:tab w:val="right" w:pos="9602"/>
        </w:tabs>
        <w:spacing w:after="0"/>
        <w:rPr>
          <w:szCs w:val="24"/>
        </w:rPr>
      </w:pPr>
    </w:p>
    <w:p w14:paraId="016C039A" w14:textId="77777777" w:rsidR="00BC52E1" w:rsidRDefault="00BC52E1" w:rsidP="00BC52E1">
      <w:pPr>
        <w:pStyle w:val="BodyText"/>
        <w:tabs>
          <w:tab w:val="right" w:pos="9602"/>
        </w:tabs>
        <w:spacing w:after="0"/>
        <w:ind w:left="-227"/>
        <w:rPr>
          <w:b/>
          <w:szCs w:val="24"/>
          <w:u w:val="single"/>
        </w:rPr>
      </w:pPr>
    </w:p>
    <w:p w14:paraId="27D2E085" w14:textId="77777777" w:rsidR="00BC52E1" w:rsidRDefault="00BC52E1" w:rsidP="00BC52E1">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5FFC2349" w14:textId="77777777" w:rsidR="00BC52E1" w:rsidRPr="002B5562" w:rsidRDefault="00BC52E1" w:rsidP="00BC52E1">
      <w:pPr>
        <w:pStyle w:val="BodyText"/>
        <w:spacing w:after="0"/>
        <w:ind w:left="-227"/>
        <w:rPr>
          <w:rFonts w:eastAsiaTheme="minorHAnsi"/>
          <w:szCs w:val="24"/>
          <w:lang w:eastAsia="en-US"/>
        </w:rPr>
      </w:pPr>
    </w:p>
    <w:p w14:paraId="66E28C1C" w14:textId="4E6B15B3" w:rsidR="00BC52E1" w:rsidRPr="002B5562" w:rsidRDefault="00BC52E1" w:rsidP="00BC52E1">
      <w:pPr>
        <w:rPr>
          <w:rFonts w:ascii="Times New Roman" w:hAnsi="Times New Roman"/>
        </w:rPr>
      </w:pPr>
      <w:r w:rsidRPr="002B5562">
        <w:rPr>
          <w:rFonts w:ascii="Times New Roman" w:hAnsi="Times New Roman"/>
          <w:b/>
          <w:bCs/>
        </w:rPr>
        <w:t>Present Councillors</w:t>
      </w:r>
      <w:r>
        <w:rPr>
          <w:rFonts w:ascii="Times New Roman" w:hAnsi="Times New Roman"/>
          <w:b/>
          <w:bCs/>
        </w:rPr>
        <w:t>:</w:t>
      </w:r>
      <w:r>
        <w:rPr>
          <w:rFonts w:ascii="Times New Roman" w:hAnsi="Times New Roman"/>
        </w:rPr>
        <w:t xml:space="preserve"> </w:t>
      </w:r>
      <w:r w:rsidRPr="002B5562">
        <w:rPr>
          <w:rFonts w:ascii="Times New Roman" w:hAnsi="Times New Roman"/>
        </w:rPr>
        <w:t>S Rogers</w:t>
      </w:r>
      <w:r>
        <w:rPr>
          <w:rFonts w:ascii="Times New Roman" w:hAnsi="Times New Roman"/>
        </w:rPr>
        <w:t xml:space="preserve"> (Chair)</w:t>
      </w:r>
      <w:r w:rsidR="006D2AC6">
        <w:rPr>
          <w:rFonts w:ascii="Times New Roman" w:hAnsi="Times New Roman"/>
        </w:rPr>
        <w:t xml:space="preserve">, </w:t>
      </w:r>
      <w:r w:rsidRPr="002B5562">
        <w:rPr>
          <w:rFonts w:ascii="Times New Roman" w:hAnsi="Times New Roman"/>
        </w:rPr>
        <w:t>V Cornes</w:t>
      </w:r>
      <w:r>
        <w:rPr>
          <w:rFonts w:ascii="Times New Roman" w:hAnsi="Times New Roman"/>
        </w:rPr>
        <w:t>, L Shaw, M Ahm</w:t>
      </w:r>
      <w:r w:rsidR="008405C9">
        <w:rPr>
          <w:rFonts w:ascii="Times New Roman" w:hAnsi="Times New Roman"/>
        </w:rPr>
        <w:t>ad</w:t>
      </w:r>
      <w:r w:rsidR="00742EE7">
        <w:rPr>
          <w:rFonts w:ascii="Times New Roman" w:hAnsi="Times New Roman"/>
        </w:rPr>
        <w:t>, G Grocott</w:t>
      </w:r>
    </w:p>
    <w:p w14:paraId="1C25F593" w14:textId="66217AFE" w:rsidR="00BC52E1" w:rsidRPr="002B5562" w:rsidRDefault="00BC52E1" w:rsidP="00BC52E1">
      <w:pPr>
        <w:rPr>
          <w:rFonts w:ascii="Times New Roman" w:hAnsi="Times New Roman"/>
        </w:rPr>
      </w:pPr>
      <w:r w:rsidRPr="002B5562">
        <w:rPr>
          <w:rFonts w:ascii="Times New Roman" w:hAnsi="Times New Roman"/>
          <w:b/>
          <w:bCs/>
        </w:rPr>
        <w:t>Absent Councillors:</w:t>
      </w:r>
      <w:r w:rsidRPr="002B5562">
        <w:rPr>
          <w:rFonts w:ascii="Times New Roman" w:hAnsi="Times New Roman"/>
        </w:rPr>
        <w:t xml:space="preserve"> </w:t>
      </w:r>
      <w:r>
        <w:rPr>
          <w:rFonts w:ascii="Times New Roman" w:hAnsi="Times New Roman"/>
        </w:rPr>
        <w:t>S Bagnall</w:t>
      </w:r>
    </w:p>
    <w:p w14:paraId="774AD55A" w14:textId="77777777" w:rsidR="00BC52E1" w:rsidRPr="002B5562" w:rsidRDefault="00BC52E1" w:rsidP="00BC52E1">
      <w:pPr>
        <w:jc w:val="both"/>
        <w:rPr>
          <w:rFonts w:ascii="Times New Roman" w:hAnsi="Times New Roman"/>
        </w:rPr>
      </w:pPr>
      <w:r w:rsidRPr="002B5562">
        <w:rPr>
          <w:rFonts w:ascii="Times New Roman" w:hAnsi="Times New Roman"/>
          <w:b/>
          <w:bCs/>
        </w:rPr>
        <w:t>Clerk:</w:t>
      </w:r>
      <w:r w:rsidRPr="002B5562">
        <w:rPr>
          <w:rFonts w:ascii="Times New Roman" w:hAnsi="Times New Roman"/>
        </w:rPr>
        <w:t xml:space="preserve"> Mela</w:t>
      </w:r>
      <w:r>
        <w:rPr>
          <w:rFonts w:ascii="Times New Roman" w:hAnsi="Times New Roman"/>
        </w:rPr>
        <w:t>nie</w:t>
      </w:r>
      <w:r w:rsidRPr="002B5562">
        <w:rPr>
          <w:rFonts w:ascii="Times New Roman" w:hAnsi="Times New Roman"/>
        </w:rPr>
        <w:t xml:space="preserve"> Mat</w:t>
      </w:r>
      <w:r>
        <w:rPr>
          <w:rFonts w:ascii="Times New Roman" w:hAnsi="Times New Roman"/>
        </w:rPr>
        <w:t>t</w:t>
      </w:r>
      <w:r w:rsidRPr="002B5562">
        <w:rPr>
          <w:rFonts w:ascii="Times New Roman" w:hAnsi="Times New Roman"/>
        </w:rPr>
        <w:t>hews</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3ACB2E70" w:rsidR="003E25AF" w:rsidRDefault="00C94D07" w:rsidP="003E25AF">
      <w:pPr>
        <w:pStyle w:val="BodyText"/>
        <w:tabs>
          <w:tab w:val="right" w:pos="9602"/>
        </w:tabs>
        <w:spacing w:after="0"/>
        <w:ind w:left="-227"/>
        <w:jc w:val="center"/>
        <w:rPr>
          <w:b/>
          <w:szCs w:val="24"/>
          <w:u w:val="single"/>
        </w:rPr>
      </w:pPr>
      <w:r>
        <w:rPr>
          <w:b/>
          <w:szCs w:val="24"/>
          <w:u w:val="single"/>
        </w:rPr>
        <w:t>MINUTES</w:t>
      </w:r>
    </w:p>
    <w:p w14:paraId="7E252157" w14:textId="77777777" w:rsidR="00EA5F3D" w:rsidRDefault="00EA5F3D" w:rsidP="003E25AF">
      <w:pPr>
        <w:pStyle w:val="BodyText"/>
        <w:tabs>
          <w:tab w:val="right" w:pos="9602"/>
        </w:tabs>
        <w:spacing w:after="0"/>
        <w:ind w:left="-227"/>
        <w:jc w:val="center"/>
        <w:rPr>
          <w:b/>
          <w:szCs w:val="24"/>
          <w:u w:val="single"/>
        </w:rPr>
      </w:pP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24E47B15" w:rsidR="003E25AF" w:rsidRDefault="00F0243C" w:rsidP="003E25AF">
      <w:pPr>
        <w:pStyle w:val="ListParagraph"/>
        <w:tabs>
          <w:tab w:val="left" w:pos="284"/>
        </w:tabs>
        <w:spacing w:after="240" w:line="240" w:lineRule="auto"/>
        <w:ind w:left="170"/>
        <w:rPr>
          <w:rFonts w:ascii="Times New Roman" w:eastAsia="Liberation Sans" w:hAnsi="Times New Roman"/>
        </w:rPr>
      </w:pPr>
      <w:r>
        <w:rPr>
          <w:rFonts w:ascii="Times New Roman" w:eastAsia="Liberation Sans" w:hAnsi="Times New Roman"/>
        </w:rPr>
        <w:t>None</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502670DC" w:rsidR="003E25AF" w:rsidRDefault="00FC06B7" w:rsidP="003E25AF">
      <w:pPr>
        <w:tabs>
          <w:tab w:val="left" w:pos="284"/>
        </w:tabs>
        <w:spacing w:after="240" w:line="240" w:lineRule="auto"/>
        <w:ind w:left="170"/>
        <w:rPr>
          <w:rFonts w:ascii="Times New Roman" w:hAnsi="Times New Roman"/>
        </w:rPr>
      </w:pPr>
      <w:r>
        <w:rPr>
          <w:rFonts w:ascii="Times New Roman" w:hAnsi="Times New Roman"/>
        </w:rPr>
        <w:t>None</w:t>
      </w:r>
    </w:p>
    <w:p w14:paraId="75292544" w14:textId="77777777" w:rsidR="00CE39BB" w:rsidRDefault="003E25AF" w:rsidP="00CE39BB">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08D4711" w14:textId="406597C7" w:rsidR="00CE39BB" w:rsidRPr="00CE39BB" w:rsidRDefault="00CE39BB" w:rsidP="00CE39BB">
      <w:pPr>
        <w:pStyle w:val="ListParagraph"/>
        <w:tabs>
          <w:tab w:val="left" w:pos="284"/>
        </w:tabs>
        <w:suppressAutoHyphens/>
        <w:spacing w:after="0" w:line="240" w:lineRule="auto"/>
        <w:ind w:left="170"/>
        <w:contextualSpacing w:val="0"/>
        <w:rPr>
          <w:rFonts w:ascii="Times New Roman" w:hAnsi="Times New Roman" w:cs="Times New Roman"/>
        </w:rPr>
      </w:pPr>
      <w:r w:rsidRPr="00CE39BB">
        <w:rPr>
          <w:rFonts w:ascii="Times New Roman" w:hAnsi="Times New Roman" w:cs="Times New Roman"/>
        </w:rPr>
        <w:t xml:space="preserve">A resident raised concerns regarding the proposed BESS site application, noting that at the meeting held last Thursday the application had been deferred pending further reassurances from the National Fire Chiefs Council. Cllr Beardmore advised that the County Council had already raised the matter with the relevant authority. The Chair confirmed that the Parish Council would also write to request the opportunity to meet and </w:t>
      </w:r>
      <w:r w:rsidR="00CE7490">
        <w:rPr>
          <w:rFonts w:ascii="Times New Roman" w:hAnsi="Times New Roman" w:cs="Times New Roman"/>
        </w:rPr>
        <w:t>express grave concerns about the fire hazards</w:t>
      </w:r>
      <w:r w:rsidR="00BE268D">
        <w:rPr>
          <w:rFonts w:ascii="Times New Roman" w:hAnsi="Times New Roman" w:cs="Times New Roman"/>
        </w:rPr>
        <w:t xml:space="preserve"> and access to sites.</w:t>
      </w:r>
    </w:p>
    <w:p w14:paraId="0C834AC0" w14:textId="77777777" w:rsidR="00CE39BB" w:rsidRPr="00CE39BB" w:rsidRDefault="00CE39BB" w:rsidP="00CE39BB">
      <w:pPr>
        <w:pStyle w:val="ListParagraph"/>
        <w:tabs>
          <w:tab w:val="left" w:pos="284"/>
        </w:tabs>
        <w:suppressAutoHyphens/>
        <w:spacing w:after="0" w:line="240" w:lineRule="auto"/>
        <w:ind w:left="170"/>
        <w:contextualSpacing w:val="0"/>
        <w:rPr>
          <w:rFonts w:ascii="Times New Roman" w:hAnsi="Times New Roman" w:cs="Times New Roman"/>
        </w:rPr>
      </w:pPr>
    </w:p>
    <w:p w14:paraId="348E03DE" w14:textId="65C252F5" w:rsidR="00CE39BB" w:rsidRPr="00CE39BB" w:rsidRDefault="00CE39BB" w:rsidP="00CE39BB">
      <w:pPr>
        <w:pStyle w:val="ListParagraph"/>
        <w:tabs>
          <w:tab w:val="left" w:pos="284"/>
        </w:tabs>
        <w:suppressAutoHyphens/>
        <w:spacing w:after="0" w:line="240" w:lineRule="auto"/>
        <w:ind w:left="170"/>
        <w:contextualSpacing w:val="0"/>
        <w:rPr>
          <w:rFonts w:ascii="Times New Roman" w:hAnsi="Times New Roman" w:cs="Times New Roman"/>
          <w:b/>
          <w:bCs/>
        </w:rPr>
      </w:pPr>
      <w:r w:rsidRPr="00CE39BB">
        <w:rPr>
          <w:rFonts w:ascii="Times New Roman" w:hAnsi="Times New Roman" w:cs="Times New Roman"/>
        </w:rPr>
        <w:t xml:space="preserve">Another resident </w:t>
      </w:r>
      <w:r w:rsidR="00C250FF">
        <w:rPr>
          <w:rFonts w:ascii="Times New Roman" w:hAnsi="Times New Roman" w:cs="Times New Roman"/>
        </w:rPr>
        <w:t>wanted council to</w:t>
      </w:r>
      <w:r w:rsidRPr="00CE39BB">
        <w:rPr>
          <w:rFonts w:ascii="Times New Roman" w:hAnsi="Times New Roman" w:cs="Times New Roman"/>
        </w:rPr>
        <w:t xml:space="preserve"> </w:t>
      </w:r>
      <w:r w:rsidR="00C250FF">
        <w:rPr>
          <w:rFonts w:ascii="Times New Roman" w:hAnsi="Times New Roman" w:cs="Times New Roman"/>
        </w:rPr>
        <w:t xml:space="preserve">investigate adding </w:t>
      </w:r>
      <w:r w:rsidR="00FA4E59">
        <w:rPr>
          <w:rFonts w:ascii="Times New Roman" w:hAnsi="Times New Roman" w:cs="Times New Roman"/>
        </w:rPr>
        <w:t xml:space="preserve">this </w:t>
      </w:r>
      <w:r w:rsidR="00C250FF">
        <w:rPr>
          <w:rFonts w:ascii="Times New Roman" w:hAnsi="Times New Roman" w:cs="Times New Roman"/>
        </w:rPr>
        <w:t>to</w:t>
      </w:r>
      <w:r w:rsidRPr="00CE39BB">
        <w:rPr>
          <w:rFonts w:ascii="Times New Roman" w:hAnsi="Times New Roman" w:cs="Times New Roman"/>
        </w:rPr>
        <w:t xml:space="preserve"> the Local Plan. </w:t>
      </w:r>
      <w:r w:rsidR="00C250FF">
        <w:rPr>
          <w:rFonts w:ascii="Times New Roman" w:hAnsi="Times New Roman" w:cs="Times New Roman"/>
        </w:rPr>
        <w:t>This was noted.</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5402C114"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w:t>
      </w:r>
    </w:p>
    <w:p w14:paraId="15249795" w14:textId="20EDA1F0" w:rsidR="00CB4756" w:rsidRPr="00CB4756" w:rsidRDefault="00C250FF" w:rsidP="00CB4756">
      <w:pPr>
        <w:pStyle w:val="ListParagraph"/>
        <w:tabs>
          <w:tab w:val="left" w:pos="284"/>
        </w:tabs>
        <w:spacing w:after="240" w:line="240" w:lineRule="auto"/>
        <w:ind w:left="170"/>
        <w:rPr>
          <w:rFonts w:ascii="Times New Roman" w:hAnsi="Times New Roman"/>
          <w:b/>
          <w:bCs/>
        </w:rPr>
      </w:pPr>
      <w:r>
        <w:rPr>
          <w:rFonts w:ascii="Times New Roman" w:hAnsi="Times New Roman"/>
          <w:b/>
          <w:bCs/>
          <w:color w:val="3A7C22" w:themeColor="accent6" w:themeShade="BF"/>
        </w:rPr>
        <w:t>Agreed</w:t>
      </w:r>
      <w:r w:rsidR="003E25AF" w:rsidRPr="00534228">
        <w:rPr>
          <w:rFonts w:ascii="Times New Roman" w:hAnsi="Times New Roman"/>
          <w:b/>
          <w:bCs/>
          <w:color w:val="3A7C22" w:themeColor="accent6" w:themeShade="BF"/>
        </w:rPr>
        <w:t xml:space="preserve"> </w:t>
      </w:r>
      <w:r w:rsidR="003E25AF" w:rsidRPr="00534228">
        <w:rPr>
          <w:rFonts w:ascii="Times New Roman" w:hAnsi="Times New Roman"/>
          <w:b/>
          <w:bCs/>
        </w:rPr>
        <w:t xml:space="preserve">to confirm and accept the minutes of </w:t>
      </w:r>
      <w:r w:rsidR="003E25AF">
        <w:rPr>
          <w:rFonts w:ascii="Times New Roman" w:hAnsi="Times New Roman"/>
          <w:b/>
          <w:bCs/>
        </w:rPr>
        <w:t>Planning and Amenities</w:t>
      </w:r>
      <w:r w:rsidR="003E25AF" w:rsidRPr="00534228">
        <w:rPr>
          <w:rFonts w:ascii="Times New Roman" w:hAnsi="Times New Roman"/>
          <w:b/>
          <w:bCs/>
        </w:rPr>
        <w:t xml:space="preserve"> Committee on </w:t>
      </w:r>
      <w:r w:rsidR="000B6965">
        <w:rPr>
          <w:rFonts w:ascii="Times New Roman" w:hAnsi="Times New Roman"/>
          <w:b/>
          <w:bCs/>
        </w:rPr>
        <w:t>2</w:t>
      </w:r>
      <w:r w:rsidR="00A57647">
        <w:rPr>
          <w:rFonts w:ascii="Times New Roman" w:hAnsi="Times New Roman"/>
          <w:b/>
          <w:bCs/>
        </w:rPr>
        <w:t>8</w:t>
      </w:r>
      <w:r w:rsidR="003E25AF" w:rsidRPr="003E25AF">
        <w:rPr>
          <w:rFonts w:ascii="Times New Roman" w:hAnsi="Times New Roman"/>
          <w:b/>
          <w:bCs/>
          <w:vertAlign w:val="superscript"/>
        </w:rPr>
        <w:t>th</w:t>
      </w:r>
      <w:r w:rsidR="003E25AF">
        <w:rPr>
          <w:rFonts w:ascii="Times New Roman" w:hAnsi="Times New Roman"/>
          <w:b/>
          <w:bCs/>
        </w:rPr>
        <w:t xml:space="preserve"> </w:t>
      </w:r>
      <w:r w:rsidR="00A57647">
        <w:rPr>
          <w:rFonts w:ascii="Times New Roman" w:hAnsi="Times New Roman"/>
          <w:b/>
          <w:bCs/>
        </w:rPr>
        <w:t>April</w:t>
      </w:r>
      <w:r w:rsidR="003E25AF">
        <w:rPr>
          <w:rFonts w:ascii="Times New Roman" w:hAnsi="Times New Roman"/>
          <w:b/>
          <w:bCs/>
        </w:rPr>
        <w:t xml:space="preserve"> 20</w:t>
      </w:r>
      <w:r w:rsidR="000B6965">
        <w:rPr>
          <w:rFonts w:ascii="Times New Roman" w:hAnsi="Times New Roman"/>
          <w:b/>
          <w:bCs/>
        </w:rPr>
        <w:t>26</w:t>
      </w:r>
      <w:r w:rsidR="003E25AF">
        <w:rPr>
          <w:rFonts w:ascii="Times New Roman" w:hAnsi="Times New Roman"/>
          <w:b/>
          <w:bCs/>
        </w:rPr>
        <w:t xml:space="preserve"> </w:t>
      </w:r>
      <w:r w:rsidR="003E25AF" w:rsidRPr="00534228">
        <w:rPr>
          <w:rFonts w:ascii="Times New Roman" w:hAnsi="Times New Roman"/>
          <w:b/>
          <w:bCs/>
        </w:rPr>
        <w:t>as true and accurate record</w:t>
      </w:r>
      <w:r w:rsidR="003E25AF">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1852F584" w:rsidR="00B44741" w:rsidRDefault="00392C31" w:rsidP="00392C31">
      <w:pPr>
        <w:pStyle w:val="BodyText"/>
        <w:spacing w:after="0"/>
        <w:ind w:left="-227" w:firstLine="39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1FFEF883" w:rsidR="00B44741" w:rsidRPr="003E25AF"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w:t>
      </w:r>
      <w:r w:rsidR="00731AD6">
        <w:rPr>
          <w:rFonts w:eastAsiaTheme="minorHAnsi" w:cstheme="minorBidi"/>
          <w:b/>
          <w:bCs/>
          <w:kern w:val="2"/>
          <w:sz w:val="22"/>
          <w:szCs w:val="22"/>
          <w:lang w:eastAsia="en-US"/>
          <w14:ligatures w14:val="standardContextual"/>
        </w:rPr>
        <w:t>Planning</w:t>
      </w:r>
      <w:r w:rsidR="00B74BC2">
        <w:rPr>
          <w:rFonts w:eastAsiaTheme="minorHAnsi" w:cstheme="minorBidi"/>
          <w:b/>
          <w:bCs/>
          <w:kern w:val="2"/>
          <w:sz w:val="22"/>
          <w:szCs w:val="22"/>
          <w:lang w:eastAsia="en-US"/>
          <w14:ligatures w14:val="standardContextual"/>
        </w:rPr>
        <w:t xml:space="preserve"> Committee</w:t>
      </w:r>
      <w:r w:rsidR="00731AD6">
        <w:rPr>
          <w:rFonts w:eastAsiaTheme="minorHAnsi" w:cstheme="minorBidi"/>
          <w:b/>
          <w:bCs/>
          <w:kern w:val="2"/>
          <w:sz w:val="22"/>
          <w:szCs w:val="22"/>
          <w:lang w:eastAsia="en-US"/>
          <w14:ligatures w14:val="standardContextual"/>
        </w:rPr>
        <w:t xml:space="preserve"> 26/3/26</w:t>
      </w:r>
      <w:r w:rsidR="00DF4756">
        <w:rPr>
          <w:rFonts w:eastAsiaTheme="minorHAnsi" w:cstheme="minorBidi"/>
          <w:b/>
          <w:bCs/>
          <w:kern w:val="2"/>
          <w:sz w:val="22"/>
          <w:szCs w:val="22"/>
          <w:lang w:eastAsia="en-US"/>
          <w14:ligatures w14:val="standardContextual"/>
        </w:rPr>
        <w:t xml:space="preserve"> This was withdrawn from the agenda</w:t>
      </w:r>
      <w:r w:rsidR="000A7EC0">
        <w:rPr>
          <w:rFonts w:eastAsiaTheme="minorHAnsi" w:cstheme="minorBidi"/>
          <w:b/>
          <w:bCs/>
          <w:kern w:val="2"/>
          <w:sz w:val="22"/>
          <w:szCs w:val="22"/>
          <w:lang w:eastAsia="en-US"/>
          <w14:ligatures w14:val="standardContextual"/>
        </w:rPr>
        <w:t xml:space="preserve">. A revised application has </w:t>
      </w:r>
      <w:r w:rsidR="000A7EC0">
        <w:rPr>
          <w:rFonts w:eastAsiaTheme="minorHAnsi" w:cstheme="minorBidi"/>
          <w:b/>
          <w:bCs/>
          <w:kern w:val="2"/>
          <w:sz w:val="22"/>
          <w:szCs w:val="22"/>
          <w:lang w:eastAsia="en-US"/>
          <w14:ligatures w14:val="standardContextual"/>
        </w:rPr>
        <w:lastRenderedPageBreak/>
        <w:t>been submitted with consultation ending</w:t>
      </w:r>
      <w:r w:rsidR="00E47FD9">
        <w:rPr>
          <w:rFonts w:eastAsiaTheme="minorHAnsi" w:cstheme="minorBidi"/>
          <w:b/>
          <w:bCs/>
          <w:kern w:val="2"/>
          <w:sz w:val="22"/>
          <w:szCs w:val="22"/>
          <w:lang w:eastAsia="en-US"/>
          <w14:ligatures w14:val="standardContextual"/>
        </w:rPr>
        <w:t xml:space="preserve"> 22/4/26. Initial objections have been reiterated</w:t>
      </w:r>
      <w:r w:rsidR="00F4088B">
        <w:rPr>
          <w:rFonts w:eastAsiaTheme="minorHAnsi" w:cstheme="minorBidi"/>
          <w:b/>
          <w:bCs/>
          <w:kern w:val="2"/>
          <w:sz w:val="22"/>
          <w:szCs w:val="22"/>
          <w:lang w:eastAsia="en-US"/>
          <w14:ligatures w14:val="standardContextual"/>
        </w:rPr>
        <w:t>.</w:t>
      </w:r>
      <w:r w:rsidR="00593D29">
        <w:rPr>
          <w:rFonts w:eastAsiaTheme="minorHAnsi" w:cstheme="minorBidi"/>
          <w:b/>
          <w:bCs/>
          <w:kern w:val="2"/>
          <w:sz w:val="22"/>
          <w:szCs w:val="22"/>
          <w:lang w:eastAsia="en-US"/>
          <w14:ligatures w14:val="standardContextual"/>
        </w:rPr>
        <w:t xml:space="preserve"> </w:t>
      </w:r>
      <w:r w:rsidR="00593D29">
        <w:rPr>
          <w:rFonts w:eastAsiaTheme="minorHAnsi" w:cstheme="minorBidi"/>
          <w:b/>
          <w:bCs/>
          <w:color w:val="EE0000"/>
          <w:kern w:val="2"/>
          <w:sz w:val="22"/>
          <w:szCs w:val="22"/>
          <w:lang w:eastAsia="en-US"/>
          <w14:ligatures w14:val="standardContextual"/>
        </w:rPr>
        <w:t>Committee date 21/5/26</w:t>
      </w:r>
      <w:r w:rsidR="00D75C7C">
        <w:rPr>
          <w:rFonts w:eastAsiaTheme="minorHAnsi" w:cstheme="minorBidi"/>
          <w:b/>
          <w:bCs/>
          <w:color w:val="EE0000"/>
          <w:kern w:val="2"/>
          <w:sz w:val="22"/>
          <w:szCs w:val="22"/>
          <w:lang w:eastAsia="en-US"/>
          <w14:ligatures w14:val="standardContextual"/>
        </w:rPr>
        <w:t>.</w:t>
      </w:r>
      <w:r w:rsidR="00C250FF">
        <w:rPr>
          <w:rFonts w:eastAsiaTheme="minorHAnsi" w:cstheme="minorBidi"/>
          <w:b/>
          <w:bCs/>
          <w:color w:val="EE0000"/>
          <w:kern w:val="2"/>
          <w:sz w:val="22"/>
          <w:szCs w:val="22"/>
          <w:lang w:eastAsia="en-US"/>
          <w14:ligatures w14:val="standardContextual"/>
        </w:rPr>
        <w:t xml:space="preserve"> </w:t>
      </w:r>
      <w:r w:rsidR="00FA68BC">
        <w:rPr>
          <w:rFonts w:eastAsiaTheme="minorHAnsi" w:cstheme="minorBidi"/>
          <w:b/>
          <w:bCs/>
          <w:color w:val="EE0000"/>
          <w:kern w:val="2"/>
          <w:sz w:val="22"/>
          <w:szCs w:val="22"/>
          <w:lang w:eastAsia="en-US"/>
          <w14:ligatures w14:val="standardContextual"/>
        </w:rPr>
        <w:t>Was pulled last minute, to monitor</w:t>
      </w:r>
    </w:p>
    <w:p w14:paraId="6537ED0D"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2992CC71" w14:textId="77777777" w:rsidR="00BA4C12" w:rsidRDefault="00BA4C12" w:rsidP="00445BAB">
      <w:pPr>
        <w:pStyle w:val="BodyText"/>
        <w:spacing w:after="0"/>
        <w:rPr>
          <w:rFonts w:eastAsiaTheme="minorHAnsi" w:cstheme="minorBidi"/>
          <w:b/>
          <w:bCs/>
          <w:kern w:val="2"/>
          <w:sz w:val="22"/>
          <w:szCs w:val="22"/>
          <w:lang w:eastAsia="en-US"/>
          <w14:ligatures w14:val="standardContextual"/>
        </w:rPr>
      </w:pPr>
    </w:p>
    <w:p w14:paraId="2F1892CB" w14:textId="4275A77A" w:rsidR="00836DFB" w:rsidRPr="00596F0C" w:rsidRDefault="00256E04" w:rsidP="00FA68BC">
      <w:pPr>
        <w:pStyle w:val="BodyText"/>
        <w:numPr>
          <w:ilvl w:val="0"/>
          <w:numId w:val="13"/>
        </w:numPr>
        <w:spacing w:after="0"/>
        <w:rPr>
          <w:rFonts w:eastAsiaTheme="minorHAnsi" w:cstheme="minorBidi"/>
          <w:b/>
          <w:bCs/>
          <w:kern w:val="2"/>
          <w:sz w:val="22"/>
          <w:szCs w:val="22"/>
          <w:lang w:eastAsia="en-US"/>
          <w14:ligatures w14:val="standardContextual"/>
        </w:rPr>
      </w:pPr>
      <w:r w:rsidRPr="003C5820">
        <w:rPr>
          <w:rFonts w:eastAsiaTheme="minorHAnsi" w:cstheme="minorBidi"/>
          <w:kern w:val="2"/>
          <w:sz w:val="22"/>
          <w:szCs w:val="22"/>
          <w:lang w:eastAsia="en-US"/>
          <w14:ligatures w14:val="standardContextual"/>
        </w:rPr>
        <w:t>SMD/2026/00</w:t>
      </w:r>
      <w:r w:rsidR="005278DB" w:rsidRPr="003C5820">
        <w:rPr>
          <w:rFonts w:eastAsiaTheme="minorHAnsi" w:cstheme="minorBidi"/>
          <w:kern w:val="2"/>
          <w:sz w:val="22"/>
          <w:szCs w:val="22"/>
          <w:lang w:eastAsia="en-US"/>
          <w14:ligatures w14:val="standardContextual"/>
        </w:rPr>
        <w:t>92</w:t>
      </w:r>
      <w:r w:rsidR="00CC02DB" w:rsidRPr="003C5820">
        <w:rPr>
          <w:rFonts w:eastAsiaTheme="minorHAnsi" w:cstheme="minorBidi"/>
          <w:kern w:val="2"/>
          <w:sz w:val="22"/>
          <w:szCs w:val="22"/>
          <w:lang w:eastAsia="en-US"/>
          <w14:ligatures w14:val="standardContextual"/>
        </w:rPr>
        <w:t xml:space="preserve"> </w:t>
      </w:r>
      <w:r w:rsidR="000067E5" w:rsidRPr="003C5820">
        <w:rPr>
          <w:rFonts w:eastAsiaTheme="minorHAnsi" w:cstheme="minorBidi"/>
          <w:kern w:val="2"/>
          <w:sz w:val="22"/>
          <w:szCs w:val="22"/>
          <w:lang w:eastAsia="en-US"/>
          <w14:ligatures w14:val="standardContextual"/>
        </w:rPr>
        <w:t xml:space="preserve"> </w:t>
      </w:r>
      <w:r w:rsidR="003C5820" w:rsidRPr="003C5820">
        <w:rPr>
          <w:rFonts w:eastAsiaTheme="minorHAnsi" w:cstheme="minorBidi"/>
          <w:kern w:val="2"/>
          <w:sz w:val="22"/>
          <w:szCs w:val="22"/>
          <w:lang w:eastAsia="en-US"/>
          <w14:ligatures w14:val="standardContextual"/>
        </w:rPr>
        <w:t xml:space="preserve"> </w:t>
      </w:r>
      <w:r w:rsidR="00B03C2D" w:rsidRPr="003C5820">
        <w:rPr>
          <w:rFonts w:eastAsiaTheme="minorHAnsi" w:cstheme="minorBidi"/>
          <w:kern w:val="2"/>
          <w:sz w:val="22"/>
          <w:szCs w:val="22"/>
          <w:lang w:eastAsia="en-US"/>
          <w14:ligatures w14:val="standardContextual"/>
        </w:rPr>
        <w:t>Hillcrest,</w:t>
      </w:r>
      <w:r w:rsidR="003C5820" w:rsidRPr="003C5820">
        <w:rPr>
          <w:rFonts w:eastAsiaTheme="minorHAnsi" w:cstheme="minorBidi"/>
          <w:kern w:val="2"/>
          <w:sz w:val="22"/>
          <w:szCs w:val="22"/>
          <w:lang w:eastAsia="en-US"/>
          <w14:ligatures w14:val="standardContextual"/>
        </w:rPr>
        <w:t xml:space="preserve"> 40 Boucher Road, Cheddleton, Staffordshire, ST13</w:t>
      </w:r>
      <w:r w:rsidR="003C5820">
        <w:rPr>
          <w:rFonts w:eastAsiaTheme="minorHAnsi" w:cstheme="minorBidi"/>
          <w:kern w:val="2"/>
          <w:sz w:val="22"/>
          <w:szCs w:val="22"/>
          <w:lang w:eastAsia="en-US"/>
          <w14:ligatures w14:val="standardContextual"/>
        </w:rPr>
        <w:t xml:space="preserve"> 7</w:t>
      </w:r>
      <w:r w:rsidR="00836DFB">
        <w:rPr>
          <w:rFonts w:eastAsiaTheme="minorHAnsi" w:cstheme="minorBidi"/>
          <w:kern w:val="2"/>
          <w:sz w:val="22"/>
          <w:szCs w:val="22"/>
          <w:lang w:eastAsia="en-US"/>
          <w14:ligatures w14:val="standardContextual"/>
        </w:rPr>
        <w:t xml:space="preserve">JH. </w:t>
      </w:r>
      <w:r w:rsidR="00836DFB" w:rsidRPr="00836DFB">
        <w:rPr>
          <w:rFonts w:eastAsiaTheme="minorHAnsi" w:cstheme="minorBidi"/>
          <w:kern w:val="2"/>
          <w:sz w:val="22"/>
          <w:szCs w:val="22"/>
          <w:lang w:eastAsia="en-US"/>
          <w14:ligatures w14:val="standardContextual"/>
        </w:rPr>
        <w:t>Single storey front extension. (Including, rear single storey extension under permitted development rights)</w:t>
      </w:r>
      <w:r w:rsidR="00836DFB">
        <w:rPr>
          <w:rFonts w:eastAsiaTheme="minorHAnsi" w:cstheme="minorBidi"/>
          <w:kern w:val="2"/>
          <w:sz w:val="22"/>
          <w:szCs w:val="22"/>
          <w:lang w:eastAsia="en-US"/>
          <w14:ligatures w14:val="standardContextual"/>
        </w:rPr>
        <w:t xml:space="preserve"> Statutory consultation period. Delegated decision. End of consultation </w:t>
      </w:r>
      <w:r w:rsidR="00B03C2D">
        <w:rPr>
          <w:rFonts w:eastAsiaTheme="minorHAnsi" w:cstheme="minorBidi"/>
          <w:kern w:val="2"/>
          <w:sz w:val="22"/>
          <w:szCs w:val="22"/>
          <w:lang w:eastAsia="en-US"/>
          <w14:ligatures w14:val="standardContextual"/>
        </w:rPr>
        <w:t>01</w:t>
      </w:r>
      <w:r w:rsidR="00836DFB">
        <w:rPr>
          <w:rFonts w:eastAsiaTheme="minorHAnsi" w:cstheme="minorBidi"/>
          <w:kern w:val="2"/>
          <w:sz w:val="22"/>
          <w:szCs w:val="22"/>
          <w:lang w:eastAsia="en-US"/>
          <w14:ligatures w14:val="standardContextual"/>
        </w:rPr>
        <w:t>/</w:t>
      </w:r>
      <w:r w:rsidR="00B03C2D">
        <w:rPr>
          <w:rFonts w:eastAsiaTheme="minorHAnsi" w:cstheme="minorBidi"/>
          <w:kern w:val="2"/>
          <w:sz w:val="22"/>
          <w:szCs w:val="22"/>
          <w:lang w:eastAsia="en-US"/>
          <w14:ligatures w14:val="standardContextual"/>
        </w:rPr>
        <w:t>4</w:t>
      </w:r>
      <w:r w:rsidR="00836DFB">
        <w:rPr>
          <w:rFonts w:eastAsiaTheme="minorHAnsi" w:cstheme="minorBidi"/>
          <w:kern w:val="2"/>
          <w:sz w:val="22"/>
          <w:szCs w:val="22"/>
          <w:lang w:eastAsia="en-US"/>
          <w14:ligatures w14:val="standardContextual"/>
        </w:rPr>
        <w:t>/26. No neighbour objections.</w:t>
      </w:r>
      <w:r w:rsidR="00836DFB" w:rsidRPr="00F44134">
        <w:rPr>
          <w:rFonts w:eastAsiaTheme="minorHAnsi" w:cstheme="minorBidi"/>
          <w:color w:val="00B050"/>
          <w:kern w:val="2"/>
          <w:sz w:val="22"/>
          <w:szCs w:val="22"/>
          <w:lang w:eastAsia="en-US"/>
          <w14:ligatures w14:val="standardContextual"/>
        </w:rPr>
        <w:t xml:space="preserve"> </w:t>
      </w:r>
      <w:r w:rsidR="001E727B" w:rsidRPr="00596F0C">
        <w:rPr>
          <w:rFonts w:eastAsiaTheme="minorHAnsi" w:cstheme="minorBidi"/>
          <w:b/>
          <w:bCs/>
          <w:kern w:val="2"/>
          <w:sz w:val="22"/>
          <w:szCs w:val="22"/>
          <w:lang w:eastAsia="en-US"/>
          <w14:ligatures w14:val="standardContextual"/>
        </w:rPr>
        <w:t>No objections made</w:t>
      </w:r>
      <w:r w:rsidR="003753C6" w:rsidRPr="00596F0C">
        <w:rPr>
          <w:rFonts w:eastAsiaTheme="minorHAnsi" w:cstheme="minorBidi"/>
          <w:b/>
          <w:bCs/>
          <w:kern w:val="2"/>
          <w:sz w:val="22"/>
          <w:szCs w:val="22"/>
          <w:lang w:eastAsia="en-US"/>
          <w14:ligatures w14:val="standardContextual"/>
        </w:rPr>
        <w:t xml:space="preserve">. Revised elevations submitted Delegated decision. End </w:t>
      </w:r>
      <w:r w:rsidR="00596F0C" w:rsidRPr="00596F0C">
        <w:rPr>
          <w:rFonts w:eastAsiaTheme="minorHAnsi" w:cstheme="minorBidi"/>
          <w:b/>
          <w:bCs/>
          <w:kern w:val="2"/>
          <w:sz w:val="22"/>
          <w:szCs w:val="22"/>
          <w:lang w:eastAsia="en-US"/>
          <w14:ligatures w14:val="standardContextual"/>
        </w:rPr>
        <w:t>of</w:t>
      </w:r>
      <w:r w:rsidR="003753C6" w:rsidRPr="00596F0C">
        <w:rPr>
          <w:rFonts w:eastAsiaTheme="minorHAnsi" w:cstheme="minorBidi"/>
          <w:b/>
          <w:bCs/>
          <w:kern w:val="2"/>
          <w:sz w:val="22"/>
          <w:szCs w:val="22"/>
          <w:lang w:eastAsia="en-US"/>
          <w14:ligatures w14:val="standardContextual"/>
        </w:rPr>
        <w:t xml:space="preserve"> st</w:t>
      </w:r>
      <w:r w:rsidR="00596F0C">
        <w:rPr>
          <w:rFonts w:eastAsiaTheme="minorHAnsi" w:cstheme="minorBidi"/>
          <w:b/>
          <w:bCs/>
          <w:kern w:val="2"/>
          <w:sz w:val="22"/>
          <w:szCs w:val="22"/>
          <w:lang w:eastAsia="en-US"/>
          <w14:ligatures w14:val="standardContextual"/>
        </w:rPr>
        <w:t>atu</w:t>
      </w:r>
      <w:r w:rsidR="00596F0C" w:rsidRPr="00596F0C">
        <w:rPr>
          <w:rFonts w:eastAsiaTheme="minorHAnsi" w:cstheme="minorBidi"/>
          <w:b/>
          <w:bCs/>
          <w:kern w:val="2"/>
          <w:sz w:val="22"/>
          <w:szCs w:val="22"/>
          <w:lang w:eastAsia="en-US"/>
          <w14:ligatures w14:val="standardContextual"/>
        </w:rPr>
        <w:t>tory consultation 4/5/2026</w:t>
      </w:r>
    </w:p>
    <w:p w14:paraId="090D36C4" w14:textId="5D6525C3" w:rsidR="00445BAB" w:rsidRPr="00C863C7" w:rsidRDefault="000A564F" w:rsidP="00A12D3F">
      <w:pPr>
        <w:pStyle w:val="BodyText"/>
        <w:spacing w:after="0"/>
        <w:ind w:firstLine="720"/>
        <w:rPr>
          <w:rFonts w:eastAsiaTheme="minorHAnsi" w:cstheme="minorBidi"/>
          <w:b/>
          <w:bCs/>
          <w:color w:val="EE0000"/>
          <w:kern w:val="2"/>
          <w:sz w:val="22"/>
          <w:szCs w:val="22"/>
          <w:lang w:eastAsia="en-US"/>
          <w14:ligatures w14:val="standardContextual"/>
        </w:rPr>
      </w:pPr>
      <w:r w:rsidRPr="00EC629F">
        <w:rPr>
          <w:rFonts w:eastAsiaTheme="minorHAnsi" w:cstheme="minorBidi"/>
          <w:kern w:val="2"/>
          <w:sz w:val="22"/>
          <w:szCs w:val="22"/>
          <w:lang w:eastAsia="en-US"/>
          <w14:ligatures w14:val="standardContextual"/>
        </w:rPr>
        <w:t xml:space="preserve"> </w:t>
      </w:r>
      <w:r w:rsidR="00EC629F" w:rsidRPr="00EC629F">
        <w:rPr>
          <w:rFonts w:eastAsiaTheme="minorHAnsi" w:cstheme="minorBidi"/>
          <w:b/>
          <w:bCs/>
          <w:kern w:val="2"/>
          <w:sz w:val="22"/>
          <w:szCs w:val="22"/>
          <w:lang w:eastAsia="en-US"/>
          <w14:ligatures w14:val="standardContextual"/>
        </w:rPr>
        <w:t>No</w:t>
      </w:r>
      <w:r w:rsidR="00836DFB" w:rsidRPr="00EC629F">
        <w:rPr>
          <w:rFonts w:eastAsiaTheme="minorHAnsi" w:cstheme="minorBidi"/>
          <w:b/>
          <w:bCs/>
          <w:kern w:val="2"/>
          <w:sz w:val="22"/>
          <w:szCs w:val="22"/>
          <w:lang w:eastAsia="en-US"/>
          <w14:ligatures w14:val="standardContextual"/>
        </w:rPr>
        <w:t xml:space="preserve"> </w:t>
      </w:r>
      <w:r w:rsidR="00836DFB" w:rsidRPr="009F49CD">
        <w:rPr>
          <w:rFonts w:eastAsiaTheme="minorHAnsi" w:cstheme="minorBidi"/>
          <w:b/>
          <w:bCs/>
          <w:kern w:val="2"/>
          <w:sz w:val="22"/>
          <w:szCs w:val="22"/>
          <w:lang w:eastAsia="en-US"/>
          <w14:ligatures w14:val="standardContextual"/>
        </w:rPr>
        <w:t>objection</w:t>
      </w:r>
      <w:r w:rsidR="00596F0C" w:rsidRPr="009F49CD">
        <w:rPr>
          <w:rFonts w:eastAsiaTheme="minorHAnsi" w:cstheme="minorBidi"/>
          <w:b/>
          <w:bCs/>
          <w:kern w:val="2"/>
          <w:sz w:val="22"/>
          <w:szCs w:val="22"/>
          <w:lang w:eastAsia="en-US"/>
          <w14:ligatures w14:val="standardContextual"/>
        </w:rPr>
        <w:t xml:space="preserve"> as before</w:t>
      </w:r>
      <w:r w:rsidR="00836DFB" w:rsidRPr="009F49CD">
        <w:rPr>
          <w:rFonts w:eastAsiaTheme="minorHAnsi" w:cstheme="minorBidi"/>
          <w:b/>
          <w:bCs/>
          <w:kern w:val="2"/>
          <w:sz w:val="22"/>
          <w:szCs w:val="22"/>
          <w:lang w:eastAsia="en-US"/>
          <w14:ligatures w14:val="standardContextual"/>
        </w:rPr>
        <w:t>.</w:t>
      </w:r>
      <w:r w:rsidR="0050485F">
        <w:rPr>
          <w:rFonts w:eastAsiaTheme="minorHAnsi" w:cstheme="minorBidi"/>
          <w:b/>
          <w:bCs/>
          <w:kern w:val="2"/>
          <w:sz w:val="22"/>
          <w:szCs w:val="22"/>
          <w:lang w:eastAsia="en-US"/>
          <w14:ligatures w14:val="standardContextual"/>
        </w:rPr>
        <w:t xml:space="preserve"> Awaits</w:t>
      </w:r>
      <w:r w:rsidR="00674D3C">
        <w:rPr>
          <w:rFonts w:eastAsiaTheme="minorHAnsi" w:cstheme="minorBidi"/>
          <w:b/>
          <w:bCs/>
          <w:kern w:val="2"/>
          <w:sz w:val="22"/>
          <w:szCs w:val="22"/>
          <w:lang w:eastAsia="en-US"/>
          <w14:ligatures w14:val="standardContextual"/>
        </w:rPr>
        <w:t>.</w:t>
      </w:r>
      <w:r w:rsidR="00C863C7">
        <w:rPr>
          <w:rFonts w:eastAsiaTheme="minorHAnsi" w:cstheme="minorBidi"/>
          <w:b/>
          <w:bCs/>
          <w:kern w:val="2"/>
          <w:sz w:val="22"/>
          <w:szCs w:val="22"/>
          <w:lang w:eastAsia="en-US"/>
          <w14:ligatures w14:val="standardContextual"/>
        </w:rPr>
        <w:t xml:space="preserve"> </w:t>
      </w:r>
      <w:r w:rsidR="00C863C7">
        <w:rPr>
          <w:rFonts w:eastAsiaTheme="minorHAnsi" w:cstheme="minorBidi"/>
          <w:b/>
          <w:bCs/>
          <w:color w:val="EE0000"/>
          <w:kern w:val="2"/>
          <w:sz w:val="22"/>
          <w:szCs w:val="22"/>
          <w:lang w:eastAsia="en-US"/>
          <w14:ligatures w14:val="standardContextual"/>
        </w:rPr>
        <w:t>Now approved</w:t>
      </w:r>
    </w:p>
    <w:p w14:paraId="62E50123" w14:textId="77777777" w:rsidR="00445BAB" w:rsidRDefault="00445BAB" w:rsidP="00445BAB">
      <w:pPr>
        <w:pStyle w:val="BodyText"/>
        <w:spacing w:after="0"/>
        <w:ind w:firstLine="720"/>
        <w:rPr>
          <w:rFonts w:eastAsiaTheme="minorHAnsi" w:cstheme="minorBidi"/>
          <w:kern w:val="2"/>
          <w:sz w:val="22"/>
          <w:szCs w:val="22"/>
          <w:lang w:eastAsia="en-US"/>
          <w14:ligatures w14:val="standardContextual"/>
        </w:rPr>
      </w:pPr>
    </w:p>
    <w:p w14:paraId="7BA259F5" w14:textId="77777777" w:rsidR="00585A9A" w:rsidRDefault="00585A9A" w:rsidP="00585A9A">
      <w:pPr>
        <w:pStyle w:val="BodyText"/>
        <w:spacing w:after="0"/>
        <w:ind w:left="720"/>
        <w:rPr>
          <w:rFonts w:eastAsiaTheme="minorHAnsi" w:cstheme="minorBidi"/>
          <w:b/>
          <w:bCs/>
          <w:kern w:val="2"/>
          <w:sz w:val="22"/>
          <w:szCs w:val="22"/>
          <w:lang w:eastAsia="en-US"/>
          <w14:ligatures w14:val="standardContextual"/>
        </w:rPr>
      </w:pPr>
    </w:p>
    <w:p w14:paraId="1E61FC19" w14:textId="77777777" w:rsidR="00585A9A" w:rsidRPr="00841E62" w:rsidRDefault="00585A9A" w:rsidP="00585A9A">
      <w:pPr>
        <w:tabs>
          <w:tab w:val="left" w:pos="284"/>
        </w:tabs>
        <w:suppressAutoHyphens/>
        <w:spacing w:after="0" w:line="240" w:lineRule="auto"/>
        <w:rPr>
          <w:rFonts w:ascii="Times New Roman" w:hAnsi="Times New Roman"/>
          <w:b/>
          <w:bCs/>
        </w:rPr>
      </w:pPr>
      <w:r>
        <w:rPr>
          <w:rFonts w:ascii="Times New Roman" w:hAnsi="Times New Roman"/>
          <w:b/>
          <w:bCs/>
        </w:rPr>
        <w:t>6.</w:t>
      </w:r>
      <w:r>
        <w:rPr>
          <w:rFonts w:ascii="Times New Roman" w:hAnsi="Times New Roman"/>
          <w:b/>
          <w:bCs/>
        </w:rPr>
        <w:tab/>
      </w:r>
      <w:r w:rsidRPr="00841E62">
        <w:rPr>
          <w:rFonts w:ascii="Times New Roman" w:hAnsi="Times New Roman"/>
          <w:b/>
          <w:bCs/>
        </w:rPr>
        <w:t>New Applications for Comments</w:t>
      </w:r>
    </w:p>
    <w:p w14:paraId="30111ABB" w14:textId="7F7F6566" w:rsidR="00585A9A" w:rsidRDefault="00585A9A" w:rsidP="00585A9A">
      <w:pPr>
        <w:tabs>
          <w:tab w:val="left" w:pos="284"/>
        </w:tabs>
        <w:suppressAutoHyphens/>
        <w:spacing w:after="0" w:line="240" w:lineRule="auto"/>
        <w:ind w:left="284"/>
        <w:rPr>
          <w:rFonts w:ascii="Times New Roman" w:hAnsi="Times New Roman"/>
        </w:rPr>
      </w:pPr>
      <w:r w:rsidRPr="00A12D3F">
        <w:rPr>
          <w:rFonts w:ascii="Times New Roman" w:hAnsi="Times New Roman"/>
        </w:rPr>
        <w:t xml:space="preserve">Full details are on the SMDC Planning Portal, a </w:t>
      </w:r>
      <w:r w:rsidR="004658E2">
        <w:rPr>
          <w:rFonts w:ascii="Times New Roman" w:hAnsi="Times New Roman"/>
        </w:rPr>
        <w:t>document w</w:t>
      </w:r>
      <w:r w:rsidR="00CE6374">
        <w:rPr>
          <w:rFonts w:ascii="Times New Roman" w:hAnsi="Times New Roman"/>
        </w:rPr>
        <w:t xml:space="preserve">ill be shared with committee members prior to </w:t>
      </w:r>
      <w:r w:rsidRPr="00A12D3F">
        <w:rPr>
          <w:rFonts w:ascii="Times New Roman" w:hAnsi="Times New Roman"/>
        </w:rPr>
        <w:t xml:space="preserve">this meeting detailing the applications listed below. </w:t>
      </w:r>
    </w:p>
    <w:p w14:paraId="33FB9429" w14:textId="77777777" w:rsidR="00585A9A" w:rsidRDefault="00585A9A" w:rsidP="00585A9A">
      <w:pPr>
        <w:tabs>
          <w:tab w:val="left" w:pos="284"/>
        </w:tabs>
        <w:suppressAutoHyphens/>
        <w:spacing w:after="0" w:line="240" w:lineRule="auto"/>
        <w:ind w:left="284"/>
        <w:rPr>
          <w:rFonts w:ascii="Times New Roman" w:hAnsi="Times New Roman"/>
        </w:rPr>
      </w:pPr>
    </w:p>
    <w:p w14:paraId="16CFB007" w14:textId="656E3376" w:rsidR="00805394" w:rsidRPr="00FC2D97" w:rsidRDefault="005947D0" w:rsidP="00FC2D97">
      <w:pPr>
        <w:pStyle w:val="ListParagraph"/>
        <w:numPr>
          <w:ilvl w:val="0"/>
          <w:numId w:val="14"/>
        </w:numPr>
        <w:tabs>
          <w:tab w:val="left" w:pos="284"/>
        </w:tabs>
        <w:suppressAutoHyphens/>
        <w:spacing w:after="0" w:line="240" w:lineRule="auto"/>
        <w:rPr>
          <w:rFonts w:ascii="Times New Roman" w:hAnsi="Times New Roman"/>
        </w:rPr>
      </w:pPr>
      <w:r w:rsidRPr="00FC2D97">
        <w:rPr>
          <w:rFonts w:ascii="Times New Roman" w:hAnsi="Times New Roman"/>
        </w:rPr>
        <w:t>Appeal - SME/2026/00001 The Land at Sylvesters Farm, Rownall Road, Wetley Rocks, ST9 0BT</w:t>
      </w:r>
      <w:r w:rsidR="00B12A18" w:rsidRPr="00FC2D97">
        <w:rPr>
          <w:rFonts w:ascii="Times New Roman" w:hAnsi="Times New Roman"/>
        </w:rPr>
        <w:t xml:space="preserve">. </w:t>
      </w:r>
      <w:r w:rsidR="00B42B59" w:rsidRPr="00FC2D97">
        <w:rPr>
          <w:rFonts w:ascii="Times New Roman" w:hAnsi="Times New Roman"/>
        </w:rPr>
        <w:t>An appeal has been made to the Secretary of State against an enforcement notice issued by Staffordshire Moorlands District Council on 18 February 2026. Alleged breach: Material</w:t>
      </w:r>
      <w:r w:rsidR="00B12A18" w:rsidRPr="00FC2D97">
        <w:rPr>
          <w:rFonts w:ascii="Times New Roman" w:hAnsi="Times New Roman"/>
        </w:rPr>
        <w:t xml:space="preserve"> operations to an open sided roof only haybarn structure to create a fully enclosed building, consisting of the installation of concrete panel walls and profiled green metal sheet cladding and the installation of a large roller shutter door and personnel door.</w:t>
      </w:r>
      <w:r w:rsidR="00C23F87" w:rsidRPr="00FC2D97">
        <w:rPr>
          <w:rFonts w:ascii="Times New Roman" w:hAnsi="Times New Roman"/>
        </w:rPr>
        <w:t xml:space="preserve"> All representations must be received by 11 June 2026. </w:t>
      </w:r>
    </w:p>
    <w:p w14:paraId="4E3D0FAF" w14:textId="6C135E79" w:rsidR="00585A9A" w:rsidRDefault="00FC2D97" w:rsidP="00805394">
      <w:pPr>
        <w:pStyle w:val="ListParagraph"/>
        <w:tabs>
          <w:tab w:val="left" w:pos="284"/>
        </w:tabs>
        <w:suppressAutoHyphens/>
        <w:spacing w:after="0" w:line="240" w:lineRule="auto"/>
        <w:ind w:left="786"/>
        <w:rPr>
          <w:rFonts w:ascii="Times New Roman" w:hAnsi="Times New Roman"/>
          <w:b/>
          <w:bCs/>
          <w:color w:val="000000" w:themeColor="text1"/>
        </w:rPr>
      </w:pPr>
      <w:r>
        <w:rPr>
          <w:rFonts w:ascii="Times New Roman" w:hAnsi="Times New Roman"/>
          <w:b/>
          <w:bCs/>
          <w:color w:val="00B050"/>
        </w:rPr>
        <w:t>Agreed</w:t>
      </w:r>
      <w:r w:rsidR="00C23F87" w:rsidRPr="00805394">
        <w:rPr>
          <w:rFonts w:ascii="Times New Roman" w:hAnsi="Times New Roman"/>
          <w:color w:val="00B050"/>
        </w:rPr>
        <w:t xml:space="preserve"> </w:t>
      </w:r>
      <w:r w:rsidR="00C23F87" w:rsidRPr="00805394">
        <w:rPr>
          <w:rFonts w:ascii="Times New Roman" w:hAnsi="Times New Roman"/>
          <w:b/>
          <w:bCs/>
          <w:color w:val="000000" w:themeColor="text1"/>
        </w:rPr>
        <w:t xml:space="preserve">to </w:t>
      </w:r>
      <w:r w:rsidR="00F246BB" w:rsidRPr="00F246BB">
        <w:rPr>
          <w:rFonts w:ascii="Times New Roman" w:hAnsi="Times New Roman"/>
          <w:b/>
          <w:bCs/>
          <w:color w:val="000000" w:themeColor="text1"/>
        </w:rPr>
        <w:t>submit a written objection to the appeal, on the grounds that the works carried out are not in accordance with the approved plans. The building is now enclosed and significantly larger in scale, including increased height, and the use is no longer considered agricultural.</w:t>
      </w:r>
    </w:p>
    <w:p w14:paraId="4F9C8BA9" w14:textId="77777777" w:rsidR="00C768F2" w:rsidRDefault="00C768F2" w:rsidP="00805394">
      <w:pPr>
        <w:pStyle w:val="ListParagraph"/>
        <w:tabs>
          <w:tab w:val="left" w:pos="284"/>
        </w:tabs>
        <w:suppressAutoHyphens/>
        <w:spacing w:after="0" w:line="240" w:lineRule="auto"/>
        <w:ind w:left="786"/>
        <w:rPr>
          <w:rFonts w:ascii="Times New Roman" w:hAnsi="Times New Roman"/>
          <w:b/>
          <w:bCs/>
          <w:color w:val="000000" w:themeColor="text1"/>
        </w:rPr>
      </w:pPr>
    </w:p>
    <w:p w14:paraId="725E01AB" w14:textId="4FDC9568" w:rsidR="00404FD1" w:rsidRDefault="00B01354" w:rsidP="00FC2D97">
      <w:pPr>
        <w:pStyle w:val="BodyText"/>
        <w:numPr>
          <w:ilvl w:val="0"/>
          <w:numId w:val="14"/>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sidR="00E1730E">
        <w:rPr>
          <w:rFonts w:eastAsiaTheme="minorHAnsi" w:cstheme="minorBidi"/>
          <w:kern w:val="2"/>
          <w:sz w:val="22"/>
          <w:szCs w:val="22"/>
          <w:lang w:eastAsia="en-US"/>
          <w14:ligatures w14:val="standardContextual"/>
        </w:rPr>
        <w:t>59</w:t>
      </w:r>
      <w:r>
        <w:rPr>
          <w:rFonts w:eastAsiaTheme="minorHAnsi" w:cstheme="minorBidi"/>
          <w:kern w:val="2"/>
          <w:sz w:val="22"/>
          <w:szCs w:val="22"/>
          <w:lang w:eastAsia="en-US"/>
          <w14:ligatures w14:val="standardContextual"/>
        </w:rPr>
        <w:t xml:space="preserve">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 in relation to SMD/202</w:t>
      </w:r>
      <w:r w:rsidR="00F91644">
        <w:rPr>
          <w:rFonts w:eastAsiaTheme="minorHAnsi" w:cstheme="minorBidi"/>
          <w:kern w:val="2"/>
          <w:sz w:val="22"/>
          <w:szCs w:val="22"/>
          <w:lang w:eastAsia="en-US"/>
          <w14:ligatures w14:val="standardContextual"/>
        </w:rPr>
        <w:t>6</w:t>
      </w:r>
      <w:r w:rsidRPr="00563C18">
        <w:rPr>
          <w:rFonts w:eastAsiaTheme="minorHAnsi" w:cstheme="minorBidi"/>
          <w:kern w:val="2"/>
          <w:sz w:val="22"/>
          <w:szCs w:val="22"/>
          <w:lang w:eastAsia="en-US"/>
          <w14:ligatures w14:val="standardContextual"/>
        </w:rPr>
        <w:t>/0</w:t>
      </w:r>
      <w:r w:rsidR="007C36FC">
        <w:rPr>
          <w:rFonts w:eastAsiaTheme="minorHAnsi" w:cstheme="minorBidi"/>
          <w:kern w:val="2"/>
          <w:sz w:val="22"/>
          <w:szCs w:val="22"/>
          <w:lang w:eastAsia="en-US"/>
          <w14:ligatures w14:val="standardContextual"/>
        </w:rPr>
        <w:t>0</w:t>
      </w:r>
      <w:r w:rsidR="00F91644">
        <w:rPr>
          <w:rFonts w:eastAsiaTheme="minorHAnsi" w:cstheme="minorBidi"/>
          <w:kern w:val="2"/>
          <w:sz w:val="22"/>
          <w:szCs w:val="22"/>
          <w:lang w:eastAsia="en-US"/>
          <w14:ligatures w14:val="standardContextual"/>
        </w:rPr>
        <w:t>9</w:t>
      </w:r>
      <w:r w:rsidR="007C36FC">
        <w:rPr>
          <w:rFonts w:eastAsiaTheme="minorHAnsi" w:cstheme="minorBidi"/>
          <w:kern w:val="2"/>
          <w:sz w:val="22"/>
          <w:szCs w:val="22"/>
          <w:lang w:eastAsia="en-US"/>
          <w14:ligatures w14:val="standardContextual"/>
        </w:rPr>
        <w:t>6</w:t>
      </w:r>
      <w:r w:rsidR="00DF686B">
        <w:rPr>
          <w:rFonts w:eastAsiaTheme="minorHAnsi" w:cstheme="minorBidi"/>
          <w:kern w:val="2"/>
          <w:sz w:val="22"/>
          <w:szCs w:val="22"/>
          <w:lang w:eastAsia="en-US"/>
          <w14:ligatures w14:val="standardContextual"/>
        </w:rPr>
        <w:t>, which was approved 29/4/2026</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End of public consultation 8/</w:t>
      </w:r>
      <w:r w:rsidR="00A14531">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590CF8">
        <w:rPr>
          <w:rFonts w:eastAsiaTheme="minorHAnsi" w:cstheme="minorBidi"/>
          <w:kern w:val="2"/>
          <w:sz w:val="22"/>
          <w:szCs w:val="22"/>
          <w:lang w:eastAsia="en-US"/>
          <w14:ligatures w14:val="standardContextual"/>
        </w:rPr>
        <w:t>Comment previously made about the footpath</w:t>
      </w:r>
      <w:r w:rsidR="00404FD1">
        <w:rPr>
          <w:rFonts w:eastAsiaTheme="minorHAnsi" w:cstheme="minorBidi"/>
          <w:kern w:val="2"/>
          <w:sz w:val="22"/>
          <w:szCs w:val="22"/>
          <w:lang w:eastAsia="en-US"/>
          <w14:ligatures w14:val="standardContextual"/>
        </w:rPr>
        <w:t xml:space="preserve"> in proximity to the application. </w:t>
      </w:r>
    </w:p>
    <w:p w14:paraId="3C2A3724" w14:textId="706CCE07" w:rsidR="00B01354" w:rsidRPr="00404FD1" w:rsidRDefault="00B8527D" w:rsidP="00404FD1">
      <w:pPr>
        <w:pStyle w:val="BodyText"/>
        <w:spacing w:after="0"/>
        <w:ind w:left="786"/>
        <w:rPr>
          <w:rFonts w:eastAsiaTheme="minorHAnsi" w:cstheme="minorBidi"/>
          <w:kern w:val="2"/>
          <w:sz w:val="22"/>
          <w:szCs w:val="22"/>
          <w:lang w:eastAsia="en-US"/>
          <w14:ligatures w14:val="standardContextual"/>
        </w:rPr>
      </w:pPr>
      <w:r w:rsidRPr="00B8527D">
        <w:rPr>
          <w:rFonts w:eastAsiaTheme="minorHAnsi" w:cstheme="minorBidi"/>
          <w:b/>
          <w:bCs/>
          <w:color w:val="00B050"/>
          <w:kern w:val="2"/>
          <w:sz w:val="22"/>
          <w:szCs w:val="22"/>
          <w:lang w:eastAsia="en-US"/>
          <w14:ligatures w14:val="standardContextual"/>
        </w:rPr>
        <w:t>Agreed</w:t>
      </w:r>
      <w:r w:rsidR="00404FD1" w:rsidRPr="00404FD1">
        <w:rPr>
          <w:rFonts w:eastAsiaTheme="minorHAnsi" w:cstheme="minorBidi"/>
          <w:kern w:val="2"/>
          <w:sz w:val="22"/>
          <w:szCs w:val="22"/>
          <w:lang w:eastAsia="en-US"/>
          <w14:ligatures w14:val="standardContextual"/>
        </w:rPr>
        <w:t xml:space="preserve"> </w:t>
      </w:r>
      <w:r w:rsidR="00B01354" w:rsidRPr="00404FD1">
        <w:rPr>
          <w:rFonts w:eastAsiaTheme="minorHAnsi" w:cstheme="minorBidi"/>
          <w:b/>
          <w:bCs/>
          <w:kern w:val="2"/>
          <w:sz w:val="22"/>
          <w:szCs w:val="22"/>
          <w:lang w:eastAsia="en-US"/>
          <w14:ligatures w14:val="standardContextual"/>
        </w:rPr>
        <w:t>To monitor.</w:t>
      </w:r>
    </w:p>
    <w:p w14:paraId="2FFC2D25" w14:textId="77777777" w:rsidR="00E1730E" w:rsidRPr="009D16B9" w:rsidRDefault="00E1730E" w:rsidP="00E1730E">
      <w:pPr>
        <w:pStyle w:val="BodyText"/>
        <w:spacing w:after="0"/>
        <w:rPr>
          <w:rFonts w:eastAsiaTheme="minorHAnsi" w:cstheme="minorBidi"/>
          <w:kern w:val="2"/>
          <w:sz w:val="22"/>
          <w:szCs w:val="22"/>
          <w:lang w:eastAsia="en-US"/>
          <w14:ligatures w14:val="standardContextual"/>
        </w:rPr>
      </w:pPr>
    </w:p>
    <w:p w14:paraId="74EDD3B0" w14:textId="77777777" w:rsidR="00C81903" w:rsidRDefault="00E1730E" w:rsidP="00FC2D97">
      <w:pPr>
        <w:pStyle w:val="BodyText"/>
        <w:numPr>
          <w:ilvl w:val="0"/>
          <w:numId w:val="14"/>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Pr>
          <w:rFonts w:eastAsiaTheme="minorHAnsi" w:cstheme="minorBidi"/>
          <w:kern w:val="2"/>
          <w:sz w:val="22"/>
          <w:szCs w:val="22"/>
          <w:lang w:eastAsia="en-US"/>
          <w14:ligatures w14:val="standardContextual"/>
        </w:rPr>
        <w:t xml:space="preserve">58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w:t>
      </w:r>
      <w:r w:rsidR="008E7760">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in relation to SMD/202</w:t>
      </w:r>
      <w:r w:rsidR="008E7760">
        <w:rPr>
          <w:rFonts w:eastAsiaTheme="minorHAnsi" w:cstheme="minorBidi"/>
          <w:kern w:val="2"/>
          <w:sz w:val="22"/>
          <w:szCs w:val="22"/>
          <w:lang w:eastAsia="en-US"/>
          <w14:ligatures w14:val="standardContextual"/>
        </w:rPr>
        <w:t>6/0097</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xml:space="preserve">. End of public consultation </w:t>
      </w:r>
      <w:r w:rsidR="00A07547">
        <w:rPr>
          <w:rFonts w:eastAsiaTheme="minorHAnsi" w:cstheme="minorBidi"/>
          <w:kern w:val="2"/>
          <w:sz w:val="22"/>
          <w:szCs w:val="22"/>
          <w:lang w:eastAsia="en-US"/>
          <w14:ligatures w14:val="standardContextual"/>
        </w:rPr>
        <w:t>24</w:t>
      </w:r>
      <w:r>
        <w:rPr>
          <w:rFonts w:eastAsiaTheme="minorHAnsi" w:cstheme="minorBidi"/>
          <w:kern w:val="2"/>
          <w:sz w:val="22"/>
          <w:szCs w:val="22"/>
          <w:lang w:eastAsia="en-US"/>
          <w14:ligatures w14:val="standardContextual"/>
        </w:rPr>
        <w:t>/</w:t>
      </w:r>
      <w:r w:rsidR="00A07547">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CB18F5">
        <w:rPr>
          <w:rFonts w:eastAsiaTheme="minorHAnsi" w:cstheme="minorBidi"/>
          <w:kern w:val="2"/>
          <w:sz w:val="22"/>
          <w:szCs w:val="22"/>
          <w:lang w:eastAsia="en-US"/>
          <w14:ligatures w14:val="standardContextual"/>
        </w:rPr>
        <w:t xml:space="preserve">Listed building consent approved </w:t>
      </w:r>
      <w:r w:rsidR="00C81903">
        <w:rPr>
          <w:rFonts w:eastAsiaTheme="minorHAnsi" w:cstheme="minorBidi"/>
          <w:kern w:val="2"/>
          <w:sz w:val="22"/>
          <w:szCs w:val="22"/>
          <w:lang w:eastAsia="en-US"/>
          <w14:ligatures w14:val="standardContextual"/>
        </w:rPr>
        <w:t xml:space="preserve">29/4/2026 </w:t>
      </w:r>
    </w:p>
    <w:p w14:paraId="2EB34B64" w14:textId="141703ED" w:rsidR="00E1730E" w:rsidRDefault="00B8527D" w:rsidP="00C81903">
      <w:pPr>
        <w:pStyle w:val="BodyText"/>
        <w:spacing w:after="0"/>
        <w:ind w:left="786"/>
        <w:rPr>
          <w:rFonts w:eastAsiaTheme="minorHAnsi" w:cstheme="minorBidi"/>
          <w:b/>
          <w:bCs/>
          <w:kern w:val="2"/>
          <w:sz w:val="22"/>
          <w:szCs w:val="22"/>
          <w:lang w:eastAsia="en-US"/>
          <w14:ligatures w14:val="standardContextual"/>
        </w:rPr>
      </w:pPr>
      <w:r w:rsidRPr="00B8527D">
        <w:rPr>
          <w:rFonts w:eastAsiaTheme="minorHAnsi" w:cstheme="minorBidi"/>
          <w:b/>
          <w:bCs/>
          <w:color w:val="00B050"/>
          <w:kern w:val="2"/>
          <w:sz w:val="22"/>
          <w:szCs w:val="22"/>
          <w:lang w:eastAsia="en-US"/>
          <w14:ligatures w14:val="standardContextual"/>
        </w:rPr>
        <w:t>Agreed</w:t>
      </w:r>
      <w:r w:rsidRPr="00404FD1">
        <w:rPr>
          <w:rFonts w:eastAsiaTheme="minorHAnsi" w:cstheme="minorBidi"/>
          <w:kern w:val="2"/>
          <w:sz w:val="22"/>
          <w:szCs w:val="22"/>
          <w:lang w:eastAsia="en-US"/>
          <w14:ligatures w14:val="standardContextual"/>
        </w:rPr>
        <w:t xml:space="preserve"> </w:t>
      </w:r>
      <w:r w:rsidR="00E1730E" w:rsidRPr="00C81903">
        <w:rPr>
          <w:rFonts w:eastAsiaTheme="minorHAnsi" w:cstheme="minorBidi"/>
          <w:b/>
          <w:bCs/>
          <w:kern w:val="2"/>
          <w:sz w:val="22"/>
          <w:szCs w:val="22"/>
          <w:lang w:eastAsia="en-US"/>
          <w14:ligatures w14:val="standardContextual"/>
        </w:rPr>
        <w:t>To monitor.</w:t>
      </w:r>
    </w:p>
    <w:p w14:paraId="18E5A2DE" w14:textId="77777777" w:rsidR="00E1730E" w:rsidRPr="0040209A" w:rsidRDefault="00E1730E" w:rsidP="00E1730E">
      <w:pPr>
        <w:pStyle w:val="BodyText"/>
        <w:spacing w:after="0"/>
        <w:rPr>
          <w:rFonts w:eastAsiaTheme="minorHAnsi" w:cstheme="minorBidi"/>
          <w:kern w:val="2"/>
          <w:sz w:val="22"/>
          <w:szCs w:val="22"/>
          <w:lang w:eastAsia="en-US"/>
          <w14:ligatures w14:val="standardContextual"/>
        </w:rPr>
      </w:pPr>
    </w:p>
    <w:p w14:paraId="217D9DA2" w14:textId="06F69C93" w:rsidR="001A7B38" w:rsidRPr="0040209A" w:rsidRDefault="00900622" w:rsidP="00FC2D97">
      <w:pPr>
        <w:pStyle w:val="BodyText"/>
        <w:numPr>
          <w:ilvl w:val="0"/>
          <w:numId w:val="14"/>
        </w:numPr>
        <w:spacing w:after="0"/>
        <w:rPr>
          <w:sz w:val="22"/>
          <w:szCs w:val="22"/>
        </w:rPr>
      </w:pPr>
      <w:r w:rsidRPr="0040209A">
        <w:rPr>
          <w:sz w:val="22"/>
          <w:szCs w:val="22"/>
        </w:rPr>
        <w:t>DOC</w:t>
      </w:r>
      <w:r w:rsidR="005C0CE3" w:rsidRPr="0040209A">
        <w:rPr>
          <w:sz w:val="22"/>
          <w:szCs w:val="22"/>
        </w:rPr>
        <w:t>/2026/0046</w:t>
      </w:r>
      <w:r w:rsidR="00EC03C0" w:rsidRPr="0040209A">
        <w:rPr>
          <w:sz w:val="22"/>
          <w:szCs w:val="22"/>
        </w:rPr>
        <w:t xml:space="preserve"> </w:t>
      </w:r>
      <w:r w:rsidR="00EC03C0" w:rsidRPr="0040209A">
        <w:rPr>
          <w:rFonts w:eastAsiaTheme="minorHAnsi"/>
          <w:kern w:val="2"/>
          <w:sz w:val="22"/>
          <w:szCs w:val="22"/>
          <w:lang w:eastAsia="en-US"/>
          <w14:ligatures w14:val="standardContextual"/>
        </w:rPr>
        <w:t xml:space="preserve">Ivy House Farm, Rownall Road, Wetley Rocks, Staffordshire, ST9 0BT. </w:t>
      </w:r>
      <w:r w:rsidR="00EC03C0" w:rsidRPr="0040209A">
        <w:rPr>
          <w:sz w:val="22"/>
          <w:szCs w:val="22"/>
        </w:rPr>
        <w:t xml:space="preserve">  Discharge of Conditions 6, 7, 13, 16 in relation to SMD/2024/0519. </w:t>
      </w:r>
      <w:r w:rsidR="00EC03C0" w:rsidRPr="0040209A">
        <w:rPr>
          <w:rFonts w:eastAsiaTheme="minorHAnsi"/>
          <w:kern w:val="2"/>
          <w:sz w:val="22"/>
          <w:szCs w:val="22"/>
          <w:lang w:eastAsia="en-US"/>
          <w14:ligatures w14:val="standardContextual"/>
        </w:rPr>
        <w:t>Delegated Decision. End of public consultation 8/6/2026</w:t>
      </w:r>
      <w:r w:rsidR="00C3753B" w:rsidRPr="0040209A">
        <w:rPr>
          <w:sz w:val="22"/>
          <w:szCs w:val="22"/>
        </w:rPr>
        <w:t xml:space="preserve">. End of public consultation 27/5/2026. </w:t>
      </w:r>
      <w:r w:rsidR="001A7B38" w:rsidRPr="0040209A">
        <w:rPr>
          <w:sz w:val="22"/>
          <w:szCs w:val="22"/>
        </w:rPr>
        <w:t>Not a consultee.</w:t>
      </w:r>
    </w:p>
    <w:p w14:paraId="393974EF" w14:textId="23CB9291" w:rsidR="00C3753B" w:rsidRPr="0040209A" w:rsidRDefault="00B8527D" w:rsidP="00C3753B">
      <w:pPr>
        <w:pStyle w:val="BodyText"/>
        <w:spacing w:after="0"/>
        <w:ind w:left="786"/>
        <w:rPr>
          <w:rFonts w:eastAsiaTheme="minorHAnsi" w:cstheme="minorBidi"/>
          <w:b/>
          <w:bCs/>
          <w:kern w:val="2"/>
          <w:sz w:val="22"/>
          <w:szCs w:val="22"/>
          <w:lang w:eastAsia="en-US"/>
          <w14:ligatures w14:val="standardContextual"/>
        </w:rPr>
      </w:pPr>
      <w:r w:rsidRPr="00B8527D">
        <w:rPr>
          <w:rFonts w:eastAsiaTheme="minorHAnsi" w:cstheme="minorBidi"/>
          <w:b/>
          <w:bCs/>
          <w:color w:val="00B050"/>
          <w:kern w:val="2"/>
          <w:sz w:val="22"/>
          <w:szCs w:val="22"/>
          <w:lang w:eastAsia="en-US"/>
          <w14:ligatures w14:val="standardContextual"/>
        </w:rPr>
        <w:t>Agreed</w:t>
      </w:r>
      <w:r w:rsidRPr="00404FD1">
        <w:rPr>
          <w:rFonts w:eastAsiaTheme="minorHAnsi" w:cstheme="minorBidi"/>
          <w:kern w:val="2"/>
          <w:sz w:val="22"/>
          <w:szCs w:val="22"/>
          <w:lang w:eastAsia="en-US"/>
          <w14:ligatures w14:val="standardContextual"/>
        </w:rPr>
        <w:t xml:space="preserve"> </w:t>
      </w:r>
      <w:r w:rsidR="00C3753B" w:rsidRPr="0040209A">
        <w:rPr>
          <w:rFonts w:eastAsiaTheme="minorHAnsi" w:cstheme="minorBidi"/>
          <w:b/>
          <w:bCs/>
          <w:kern w:val="2"/>
          <w:sz w:val="22"/>
          <w:szCs w:val="22"/>
          <w:lang w:eastAsia="en-US"/>
          <w14:ligatures w14:val="standardContextual"/>
        </w:rPr>
        <w:t xml:space="preserve">To monitor. </w:t>
      </w:r>
    </w:p>
    <w:p w14:paraId="73C317FB" w14:textId="77777777" w:rsidR="001A7B38" w:rsidRPr="0040209A" w:rsidRDefault="001A7B38" w:rsidP="00C3753B">
      <w:pPr>
        <w:pStyle w:val="BodyText"/>
        <w:spacing w:after="0"/>
        <w:ind w:left="786"/>
        <w:rPr>
          <w:rFonts w:eastAsiaTheme="minorHAnsi" w:cstheme="minorBidi"/>
          <w:kern w:val="2"/>
          <w:sz w:val="22"/>
          <w:szCs w:val="22"/>
          <w:lang w:eastAsia="en-US"/>
          <w14:ligatures w14:val="standardContextual"/>
        </w:rPr>
      </w:pPr>
    </w:p>
    <w:p w14:paraId="198CEF19" w14:textId="720D1CE8" w:rsidR="008531E2" w:rsidRPr="008531E2" w:rsidRDefault="0060603F" w:rsidP="00FC2D97">
      <w:pPr>
        <w:pStyle w:val="BodyText"/>
        <w:numPr>
          <w:ilvl w:val="0"/>
          <w:numId w:val="14"/>
        </w:numPr>
        <w:spacing w:after="0"/>
        <w:rPr>
          <w:rFonts w:eastAsiaTheme="minorHAnsi" w:cstheme="minorBidi"/>
          <w:b/>
          <w:bCs/>
          <w:kern w:val="2"/>
          <w:sz w:val="22"/>
          <w:szCs w:val="22"/>
          <w:lang w:eastAsia="en-US"/>
          <w14:ligatures w14:val="standardContextual"/>
        </w:rPr>
      </w:pPr>
      <w:r w:rsidRPr="0040209A">
        <w:rPr>
          <w:sz w:val="22"/>
          <w:szCs w:val="22"/>
        </w:rPr>
        <w:t>SMD/2026/0198</w:t>
      </w:r>
      <w:r w:rsidR="00517865" w:rsidRPr="0040209A">
        <w:rPr>
          <w:sz w:val="22"/>
          <w:szCs w:val="22"/>
        </w:rPr>
        <w:t xml:space="preserve"> 393 Cheadle Road, Cheddleton, ST13</w:t>
      </w:r>
      <w:r w:rsidR="00485DDD" w:rsidRPr="0040209A">
        <w:rPr>
          <w:sz w:val="22"/>
          <w:szCs w:val="22"/>
        </w:rPr>
        <w:t xml:space="preserve"> 7BH. Front porch extension. Statutory consultation period. End 15/5/2026</w:t>
      </w:r>
      <w:r w:rsidR="00E15055" w:rsidRPr="0040209A">
        <w:rPr>
          <w:sz w:val="22"/>
          <w:szCs w:val="22"/>
        </w:rPr>
        <w:t>.</w:t>
      </w:r>
      <w:r w:rsidR="002C1FD3" w:rsidRPr="0040209A">
        <w:rPr>
          <w:sz w:val="22"/>
          <w:szCs w:val="22"/>
        </w:rPr>
        <w:t xml:space="preserve"> </w:t>
      </w:r>
      <w:r w:rsidR="0040209A">
        <w:rPr>
          <w:sz w:val="22"/>
          <w:szCs w:val="22"/>
        </w:rPr>
        <w:t xml:space="preserve">Delegated decision. </w:t>
      </w:r>
      <w:r w:rsidR="002C1FD3" w:rsidRPr="0040209A">
        <w:rPr>
          <w:sz w:val="22"/>
          <w:szCs w:val="22"/>
        </w:rPr>
        <w:t>This was received after the last agenda was completed, no comments made</w:t>
      </w:r>
      <w:r w:rsidR="00253253">
        <w:rPr>
          <w:sz w:val="22"/>
          <w:szCs w:val="22"/>
        </w:rPr>
        <w:t xml:space="preserve"> to date</w:t>
      </w:r>
      <w:r w:rsidR="001B01E6" w:rsidRPr="0040209A">
        <w:rPr>
          <w:sz w:val="22"/>
          <w:szCs w:val="22"/>
        </w:rPr>
        <w:t>.</w:t>
      </w:r>
      <w:r w:rsidR="00E15055" w:rsidRPr="0040209A">
        <w:rPr>
          <w:sz w:val="22"/>
          <w:szCs w:val="22"/>
        </w:rPr>
        <w:t xml:space="preserve"> </w:t>
      </w:r>
      <w:r w:rsidRPr="0040209A">
        <w:rPr>
          <w:sz w:val="22"/>
          <w:szCs w:val="22"/>
        </w:rPr>
        <w:t xml:space="preserve"> </w:t>
      </w:r>
    </w:p>
    <w:p w14:paraId="5B5718D0" w14:textId="1F9F989F" w:rsidR="006F3ABF" w:rsidRPr="0040209A" w:rsidRDefault="00B8527D" w:rsidP="008531E2">
      <w:pPr>
        <w:pStyle w:val="BodyText"/>
        <w:spacing w:after="0"/>
        <w:ind w:left="786"/>
        <w:rPr>
          <w:rFonts w:eastAsiaTheme="minorHAnsi" w:cstheme="minorBidi"/>
          <w:b/>
          <w:bCs/>
          <w:kern w:val="2"/>
          <w:sz w:val="22"/>
          <w:szCs w:val="22"/>
          <w:lang w:eastAsia="en-US"/>
          <w14:ligatures w14:val="standardContextual"/>
        </w:rPr>
      </w:pPr>
      <w:r w:rsidRPr="00B8527D">
        <w:rPr>
          <w:rFonts w:eastAsiaTheme="minorHAnsi" w:cstheme="minorBidi"/>
          <w:b/>
          <w:bCs/>
          <w:color w:val="00B050"/>
          <w:kern w:val="2"/>
          <w:sz w:val="22"/>
          <w:szCs w:val="22"/>
          <w:lang w:eastAsia="en-US"/>
          <w14:ligatures w14:val="standardContextual"/>
        </w:rPr>
        <w:t>Agreed</w:t>
      </w:r>
      <w:r w:rsidRPr="00404FD1">
        <w:rPr>
          <w:rFonts w:eastAsiaTheme="minorHAnsi" w:cstheme="minorBidi"/>
          <w:kern w:val="2"/>
          <w:sz w:val="22"/>
          <w:szCs w:val="22"/>
          <w:lang w:eastAsia="en-US"/>
          <w14:ligatures w14:val="standardContextual"/>
        </w:rPr>
        <w:t xml:space="preserve"> </w:t>
      </w:r>
      <w:r w:rsidR="00D319A8">
        <w:rPr>
          <w:rFonts w:eastAsiaTheme="minorHAnsi" w:cstheme="minorBidi"/>
          <w:b/>
          <w:bCs/>
          <w:kern w:val="2"/>
          <w:sz w:val="22"/>
          <w:szCs w:val="22"/>
          <w:lang w:eastAsia="en-US"/>
          <w14:ligatures w14:val="standardContextual"/>
        </w:rPr>
        <w:t>No objection</w:t>
      </w:r>
      <w:r w:rsidR="006F3ABF" w:rsidRPr="0040209A">
        <w:rPr>
          <w:rFonts w:eastAsiaTheme="minorHAnsi" w:cstheme="minorBidi"/>
          <w:b/>
          <w:bCs/>
          <w:kern w:val="2"/>
          <w:sz w:val="22"/>
          <w:szCs w:val="22"/>
          <w:lang w:eastAsia="en-US"/>
          <w14:ligatures w14:val="standardContextual"/>
        </w:rPr>
        <w:t xml:space="preserve">. </w:t>
      </w:r>
    </w:p>
    <w:p w14:paraId="45DB2A24" w14:textId="77777777" w:rsidR="005214F3" w:rsidRPr="0040209A" w:rsidRDefault="005214F3" w:rsidP="005214F3">
      <w:pPr>
        <w:pStyle w:val="BodyText"/>
        <w:spacing w:after="0"/>
        <w:rPr>
          <w:rFonts w:eastAsiaTheme="minorHAnsi" w:cstheme="minorBidi"/>
          <w:b/>
          <w:bCs/>
          <w:kern w:val="2"/>
          <w:sz w:val="22"/>
          <w:szCs w:val="22"/>
          <w:lang w:eastAsia="en-US"/>
          <w14:ligatures w14:val="standardContextual"/>
        </w:rPr>
      </w:pPr>
    </w:p>
    <w:p w14:paraId="1F56E906" w14:textId="77E4BF8A" w:rsidR="006D10EF" w:rsidRPr="006D10EF" w:rsidRDefault="00F04689" w:rsidP="00FC2D97">
      <w:pPr>
        <w:pStyle w:val="ListParagraph"/>
        <w:numPr>
          <w:ilvl w:val="0"/>
          <w:numId w:val="14"/>
        </w:numPr>
        <w:tabs>
          <w:tab w:val="left" w:pos="284"/>
        </w:tabs>
        <w:suppressAutoHyphens/>
        <w:spacing w:after="0" w:line="240" w:lineRule="auto"/>
        <w:rPr>
          <w:rFonts w:ascii="Times New Roman" w:hAnsi="Times New Roman" w:cs="Times New Roman"/>
        </w:rPr>
      </w:pPr>
      <w:r w:rsidRPr="0040209A">
        <w:rPr>
          <w:rFonts w:ascii="Times New Roman" w:hAnsi="Times New Roman"/>
        </w:rPr>
        <w:t>SMD/2026/0197</w:t>
      </w:r>
      <w:r w:rsidR="00606A57" w:rsidRPr="0040209A">
        <w:rPr>
          <w:rFonts w:ascii="Times New Roman" w:hAnsi="Times New Roman"/>
        </w:rPr>
        <w:t xml:space="preserve"> Gable View, Park Lane, Cheddleton, </w:t>
      </w:r>
      <w:r w:rsidR="00AD1E6B" w:rsidRPr="0040209A">
        <w:rPr>
          <w:rFonts w:ascii="Times New Roman" w:hAnsi="Times New Roman"/>
        </w:rPr>
        <w:t xml:space="preserve">ST13 7JS. </w:t>
      </w:r>
      <w:r w:rsidR="00606A57" w:rsidRPr="0040209A">
        <w:rPr>
          <w:rFonts w:ascii="Times New Roman" w:hAnsi="Times New Roman"/>
        </w:rPr>
        <w:t>Erection of first floor side and rear extension</w:t>
      </w:r>
      <w:r w:rsidR="00AD1E6B" w:rsidRPr="0040209A">
        <w:rPr>
          <w:rFonts w:ascii="Times New Roman" w:hAnsi="Times New Roman"/>
        </w:rPr>
        <w:t>. Statutory consultation period. End 15/5/2026</w:t>
      </w:r>
      <w:r w:rsidR="00AD1E6B" w:rsidRPr="0040209A">
        <w:rPr>
          <w:rFonts w:ascii="Times New Roman" w:hAnsi="Times New Roman" w:cs="Times New Roman"/>
        </w:rPr>
        <w:t xml:space="preserve">. </w:t>
      </w:r>
      <w:r w:rsidR="0040209A">
        <w:rPr>
          <w:rFonts w:ascii="Times New Roman" w:hAnsi="Times New Roman" w:cs="Times New Roman"/>
        </w:rPr>
        <w:t>Delegated decision</w:t>
      </w:r>
      <w:r w:rsidR="009162DA">
        <w:rPr>
          <w:rFonts w:ascii="Times New Roman" w:hAnsi="Times New Roman" w:cs="Times New Roman"/>
        </w:rPr>
        <w:t xml:space="preserve">. Not a consultee. </w:t>
      </w:r>
      <w:r w:rsidR="00AD1E6B" w:rsidRPr="0040209A">
        <w:rPr>
          <w:rFonts w:ascii="Times New Roman" w:hAnsi="Times New Roman" w:cs="Times New Roman"/>
        </w:rPr>
        <w:t>This was received after the last agenda was completed, no comments made</w:t>
      </w:r>
      <w:r w:rsidR="00253253">
        <w:rPr>
          <w:rFonts w:ascii="Times New Roman" w:hAnsi="Times New Roman" w:cs="Times New Roman"/>
        </w:rPr>
        <w:t xml:space="preserve"> to date</w:t>
      </w:r>
      <w:r w:rsidR="00AD1E6B" w:rsidRPr="0040209A">
        <w:rPr>
          <w:rFonts w:ascii="Times New Roman" w:hAnsi="Times New Roman" w:cs="Times New Roman"/>
        </w:rPr>
        <w:t xml:space="preserve">. </w:t>
      </w:r>
      <w:r w:rsidR="00B8527D" w:rsidRPr="00B8527D">
        <w:rPr>
          <w:b/>
          <w:bCs/>
          <w:color w:val="00B050"/>
        </w:rPr>
        <w:t>Agreed</w:t>
      </w:r>
      <w:r w:rsidR="00B8527D" w:rsidRPr="00404FD1">
        <w:t xml:space="preserve"> </w:t>
      </w:r>
      <w:r w:rsidR="00D319A8">
        <w:rPr>
          <w:rFonts w:ascii="Times New Roman" w:hAnsi="Times New Roman" w:cs="Times New Roman"/>
          <w:b/>
          <w:bCs/>
        </w:rPr>
        <w:t>No objection</w:t>
      </w:r>
      <w:r w:rsidR="00AD1E6B" w:rsidRPr="0040209A">
        <w:rPr>
          <w:rFonts w:ascii="Times New Roman" w:hAnsi="Times New Roman" w:cs="Times New Roman"/>
          <w:b/>
          <w:bCs/>
        </w:rPr>
        <w:t>.</w:t>
      </w:r>
    </w:p>
    <w:p w14:paraId="64364FBD" w14:textId="77777777" w:rsidR="006D10EF" w:rsidRPr="006D10EF" w:rsidRDefault="006D10EF" w:rsidP="006D10EF">
      <w:pPr>
        <w:pStyle w:val="ListParagraph"/>
        <w:rPr>
          <w:b/>
          <w:bCs/>
        </w:rPr>
      </w:pPr>
    </w:p>
    <w:p w14:paraId="5302A73E" w14:textId="2061CBAE" w:rsidR="00E45FA2" w:rsidRPr="0062652D" w:rsidRDefault="006D10EF" w:rsidP="008531E2">
      <w:pPr>
        <w:pStyle w:val="ListParagraph"/>
        <w:numPr>
          <w:ilvl w:val="0"/>
          <w:numId w:val="14"/>
        </w:numPr>
        <w:tabs>
          <w:tab w:val="left" w:pos="284"/>
        </w:tabs>
        <w:suppressAutoHyphens/>
        <w:spacing w:after="0" w:line="240" w:lineRule="auto"/>
        <w:rPr>
          <w:rFonts w:ascii="Times New Roman" w:hAnsi="Times New Roman" w:cs="Times New Roman"/>
        </w:rPr>
      </w:pPr>
      <w:r w:rsidRPr="00974C14">
        <w:rPr>
          <w:rFonts w:ascii="Times New Roman" w:hAnsi="Times New Roman" w:cs="Times New Roman"/>
        </w:rPr>
        <w:t>CON/2026/0036</w:t>
      </w:r>
      <w:r>
        <w:rPr>
          <w:b/>
          <w:bCs/>
        </w:rPr>
        <w:t xml:space="preserve"> </w:t>
      </w:r>
      <w:r w:rsidR="00CF3145" w:rsidRPr="00CF3145">
        <w:rPr>
          <w:rFonts w:ascii="Times New Roman" w:hAnsi="Times New Roman" w:cs="Times New Roman"/>
        </w:rPr>
        <w:t>C</w:t>
      </w:r>
      <w:r w:rsidR="00CF3145">
        <w:rPr>
          <w:rFonts w:ascii="Times New Roman" w:hAnsi="Times New Roman" w:cs="Times New Roman"/>
        </w:rPr>
        <w:t>icely</w:t>
      </w:r>
      <w:r w:rsidR="00CF3145" w:rsidRPr="00CF3145">
        <w:rPr>
          <w:rFonts w:ascii="Times New Roman" w:hAnsi="Times New Roman" w:cs="Times New Roman"/>
        </w:rPr>
        <w:t xml:space="preserve"> H</w:t>
      </w:r>
      <w:r w:rsidR="00CF3145">
        <w:rPr>
          <w:rFonts w:ascii="Times New Roman" w:hAnsi="Times New Roman" w:cs="Times New Roman"/>
        </w:rPr>
        <w:t>aughton</w:t>
      </w:r>
      <w:r w:rsidR="00CF3145" w:rsidRPr="00CF3145">
        <w:rPr>
          <w:rFonts w:ascii="Times New Roman" w:hAnsi="Times New Roman" w:cs="Times New Roman"/>
        </w:rPr>
        <w:t xml:space="preserve"> </w:t>
      </w:r>
      <w:r w:rsidR="008531E2" w:rsidRPr="00CF3145">
        <w:rPr>
          <w:rFonts w:ascii="Times New Roman" w:hAnsi="Times New Roman" w:cs="Times New Roman"/>
        </w:rPr>
        <w:t>S</w:t>
      </w:r>
      <w:r w:rsidR="008531E2">
        <w:rPr>
          <w:rFonts w:ascii="Times New Roman" w:hAnsi="Times New Roman" w:cs="Times New Roman"/>
        </w:rPr>
        <w:t>chool, Westwood</w:t>
      </w:r>
      <w:r w:rsidR="00CF3145" w:rsidRPr="00CF3145">
        <w:rPr>
          <w:rFonts w:ascii="Times New Roman" w:hAnsi="Times New Roman" w:cs="Times New Roman"/>
        </w:rPr>
        <w:t xml:space="preserve"> M</w:t>
      </w:r>
      <w:r w:rsidR="00CF3145">
        <w:rPr>
          <w:rFonts w:ascii="Times New Roman" w:hAnsi="Times New Roman" w:cs="Times New Roman"/>
        </w:rPr>
        <w:t>anor</w:t>
      </w:r>
      <w:r w:rsidR="00CF3145" w:rsidRPr="00CF3145">
        <w:rPr>
          <w:rFonts w:ascii="Times New Roman" w:hAnsi="Times New Roman" w:cs="Times New Roman"/>
        </w:rPr>
        <w:t>, Westwood, Wetley Rocks, Staffordshire, ST9 0BX</w:t>
      </w:r>
      <w:r w:rsidR="00CF3145">
        <w:rPr>
          <w:rFonts w:ascii="Times New Roman" w:hAnsi="Times New Roman" w:cs="Times New Roman"/>
        </w:rPr>
        <w:t>.</w:t>
      </w:r>
      <w:r w:rsidR="00CF3145" w:rsidRPr="00CF3145">
        <w:rPr>
          <w:rFonts w:ascii="Times New Roman" w:hAnsi="Times New Roman" w:cs="Times New Roman"/>
        </w:rPr>
        <w:t xml:space="preserve"> Decision Notice - Submission of details in compliance with condition 3 (Bat Method Statement) of planning permission SCC/25/0064/FULL-MIN at The Cicely Haughton School, Westwood Manor, Mill Lane, Wetley Rocks, ST9 0BX</w:t>
      </w:r>
      <w:r w:rsidR="00974C14">
        <w:rPr>
          <w:rFonts w:ascii="Times New Roman" w:hAnsi="Times New Roman" w:cs="Times New Roman"/>
        </w:rPr>
        <w:t xml:space="preserve">. Delegated decision. Not a consultee. </w:t>
      </w:r>
      <w:r w:rsidR="002620F2" w:rsidRPr="002620F2">
        <w:rPr>
          <w:rFonts w:ascii="Times New Roman" w:hAnsi="Times New Roman" w:cs="Times New Roman"/>
          <w:color w:val="EE0000"/>
        </w:rPr>
        <w:t>Approved by County</w:t>
      </w:r>
      <w:r w:rsidR="00132738">
        <w:rPr>
          <w:rFonts w:ascii="Times New Roman" w:hAnsi="Times New Roman" w:cs="Times New Roman"/>
          <w:color w:val="EE0000"/>
        </w:rPr>
        <w:t>, to monitor</w:t>
      </w:r>
    </w:p>
    <w:p w14:paraId="7ACC0731" w14:textId="77777777" w:rsidR="00E45FA2" w:rsidRDefault="00E45FA2" w:rsidP="008531E2">
      <w:pPr>
        <w:tabs>
          <w:tab w:val="left" w:pos="284"/>
        </w:tabs>
        <w:suppressAutoHyphens/>
        <w:spacing w:after="0" w:line="240" w:lineRule="auto"/>
        <w:rPr>
          <w:rFonts w:ascii="Times New Roman" w:hAnsi="Times New Roman" w:cs="Times New Roman"/>
          <w:b/>
          <w:bCs/>
        </w:rPr>
      </w:pPr>
    </w:p>
    <w:p w14:paraId="1F0F82DD" w14:textId="7FD930DF" w:rsidR="00D319A8" w:rsidRDefault="00921101" w:rsidP="00FC2D97">
      <w:pPr>
        <w:pStyle w:val="ListParagraph"/>
        <w:numPr>
          <w:ilvl w:val="0"/>
          <w:numId w:val="14"/>
        </w:numPr>
        <w:tabs>
          <w:tab w:val="left" w:pos="284"/>
        </w:tabs>
        <w:suppressAutoHyphens/>
        <w:spacing w:after="0" w:line="240" w:lineRule="auto"/>
        <w:rPr>
          <w:rFonts w:ascii="Times New Roman" w:hAnsi="Times New Roman" w:cs="Times New Roman"/>
        </w:rPr>
      </w:pPr>
      <w:r w:rsidRPr="00921101">
        <w:rPr>
          <w:rFonts w:ascii="Times New Roman" w:hAnsi="Times New Roman" w:cs="Times New Roman"/>
        </w:rPr>
        <w:t>SMD/2026/0042</w:t>
      </w:r>
      <w:r>
        <w:rPr>
          <w:rFonts w:ascii="Times New Roman" w:hAnsi="Times New Roman" w:cs="Times New Roman"/>
        </w:rPr>
        <w:t xml:space="preserve"> </w:t>
      </w:r>
      <w:r w:rsidR="00633028" w:rsidRPr="00633028">
        <w:rPr>
          <w:rFonts w:ascii="Times New Roman" w:hAnsi="Times New Roman" w:cs="Times New Roman"/>
        </w:rPr>
        <w:t xml:space="preserve">Land Adjacent </w:t>
      </w:r>
      <w:proofErr w:type="gramStart"/>
      <w:r w:rsidR="00633028" w:rsidRPr="00633028">
        <w:rPr>
          <w:rFonts w:ascii="Times New Roman" w:hAnsi="Times New Roman" w:cs="Times New Roman"/>
        </w:rPr>
        <w:t>To</w:t>
      </w:r>
      <w:proofErr w:type="gramEnd"/>
      <w:r w:rsidR="00633028" w:rsidRPr="00633028">
        <w:rPr>
          <w:rFonts w:ascii="Times New Roman" w:hAnsi="Times New Roman" w:cs="Times New Roman"/>
        </w:rPr>
        <w:t xml:space="preserve"> Big </w:t>
      </w:r>
      <w:proofErr w:type="spellStart"/>
      <w:r w:rsidR="00633028" w:rsidRPr="00633028">
        <w:rPr>
          <w:rFonts w:ascii="Times New Roman" w:hAnsi="Times New Roman" w:cs="Times New Roman"/>
        </w:rPr>
        <w:t>Southlow</w:t>
      </w:r>
      <w:proofErr w:type="spellEnd"/>
      <w:r w:rsidR="00633028" w:rsidRPr="00633028">
        <w:rPr>
          <w:rFonts w:ascii="Times New Roman" w:hAnsi="Times New Roman" w:cs="Times New Roman"/>
        </w:rPr>
        <w:t xml:space="preserve"> </w:t>
      </w:r>
      <w:r w:rsidR="00790FC0" w:rsidRPr="00633028">
        <w:rPr>
          <w:rFonts w:ascii="Times New Roman" w:hAnsi="Times New Roman" w:cs="Times New Roman"/>
        </w:rPr>
        <w:t>Farm,</w:t>
      </w:r>
      <w:r w:rsidR="00633028" w:rsidRPr="00633028">
        <w:rPr>
          <w:rFonts w:ascii="Times New Roman" w:hAnsi="Times New Roman" w:cs="Times New Roman"/>
        </w:rPr>
        <w:t xml:space="preserve"> Leek Road, Wetley Rock</w:t>
      </w:r>
      <w:r w:rsidR="00D319A8">
        <w:rPr>
          <w:rFonts w:ascii="Times New Roman" w:hAnsi="Times New Roman" w:cs="Times New Roman"/>
        </w:rPr>
        <w:t>s</w:t>
      </w:r>
      <w:r w:rsidR="00633028" w:rsidRPr="00633028">
        <w:rPr>
          <w:rFonts w:ascii="Times New Roman" w:hAnsi="Times New Roman" w:cs="Times New Roman"/>
        </w:rPr>
        <w:t>, Staffordshire, ST9 0AR</w:t>
      </w:r>
      <w:r w:rsidR="00D319A8">
        <w:rPr>
          <w:rFonts w:ascii="Times New Roman" w:hAnsi="Times New Roman" w:cs="Times New Roman"/>
        </w:rPr>
        <w:t>.</w:t>
      </w:r>
      <w:r w:rsidR="00633028">
        <w:rPr>
          <w:rFonts w:ascii="Times New Roman" w:hAnsi="Times New Roman" w:cs="Times New Roman"/>
        </w:rPr>
        <w:t xml:space="preserve"> </w:t>
      </w:r>
      <w:r w:rsidR="00633028" w:rsidRPr="00633028">
        <w:rPr>
          <w:rFonts w:ascii="Times New Roman" w:hAnsi="Times New Roman" w:cs="Times New Roman"/>
        </w:rPr>
        <w:t>Change of use of agricultural building to single dwelling with porch and garage additions</w:t>
      </w:r>
      <w:r w:rsidR="00D57EE8">
        <w:rPr>
          <w:rFonts w:ascii="Times New Roman" w:hAnsi="Times New Roman" w:cs="Times New Roman"/>
        </w:rPr>
        <w:t xml:space="preserve">. </w:t>
      </w:r>
      <w:r w:rsidR="00D57EE8" w:rsidRPr="0040209A">
        <w:rPr>
          <w:rFonts w:ascii="Times New Roman" w:hAnsi="Times New Roman"/>
        </w:rPr>
        <w:t>Statutory consultation period. End 15/5/2026.</w:t>
      </w:r>
      <w:r w:rsidR="00D57EE8" w:rsidRPr="0040209A">
        <w:t xml:space="preserve"> </w:t>
      </w:r>
      <w:r w:rsidR="00D57EE8">
        <w:rPr>
          <w:rFonts w:ascii="Times New Roman" w:hAnsi="Times New Roman" w:cs="Times New Roman"/>
        </w:rPr>
        <w:t>Delegated decision.</w:t>
      </w:r>
      <w:r w:rsidR="00BF012A">
        <w:rPr>
          <w:rFonts w:ascii="Times New Roman" w:hAnsi="Times New Roman" w:cs="Times New Roman"/>
        </w:rPr>
        <w:t xml:space="preserve"> No comments made</w:t>
      </w:r>
      <w:r w:rsidR="00CE6374">
        <w:rPr>
          <w:rFonts w:ascii="Times New Roman" w:hAnsi="Times New Roman" w:cs="Times New Roman"/>
        </w:rPr>
        <w:t xml:space="preserve"> to date</w:t>
      </w:r>
      <w:r w:rsidR="00BF012A">
        <w:rPr>
          <w:rFonts w:ascii="Times New Roman" w:hAnsi="Times New Roman" w:cs="Times New Roman"/>
        </w:rPr>
        <w:t>.</w:t>
      </w:r>
      <w:r w:rsidR="00D319A8">
        <w:rPr>
          <w:rFonts w:ascii="Times New Roman" w:hAnsi="Times New Roman" w:cs="Times New Roman"/>
        </w:rPr>
        <w:t xml:space="preserve"> </w:t>
      </w:r>
    </w:p>
    <w:p w14:paraId="3A88F103" w14:textId="1E80A9AA" w:rsidR="00E45FA2" w:rsidRDefault="0062652D" w:rsidP="00D319A8">
      <w:pPr>
        <w:pStyle w:val="ListParagraph"/>
        <w:tabs>
          <w:tab w:val="left" w:pos="284"/>
        </w:tabs>
        <w:suppressAutoHyphens/>
        <w:spacing w:after="0" w:line="240" w:lineRule="auto"/>
        <w:ind w:left="786"/>
        <w:rPr>
          <w:rFonts w:ascii="Times New Roman" w:hAnsi="Times New Roman" w:cs="Times New Roman"/>
          <w:b/>
          <w:bCs/>
        </w:rPr>
      </w:pPr>
      <w:r w:rsidRPr="00B8527D">
        <w:rPr>
          <w:b/>
          <w:bCs/>
          <w:color w:val="00B050"/>
        </w:rPr>
        <w:t>Agreed</w:t>
      </w:r>
      <w:r w:rsidRPr="00404FD1">
        <w:t xml:space="preserve"> </w:t>
      </w:r>
      <w:r w:rsidR="00D319A8" w:rsidRPr="00D319A8">
        <w:rPr>
          <w:rFonts w:ascii="Times New Roman" w:hAnsi="Times New Roman" w:cs="Times New Roman"/>
          <w:b/>
          <w:bCs/>
        </w:rPr>
        <w:t>No objection.</w:t>
      </w:r>
    </w:p>
    <w:p w14:paraId="2452C15C" w14:textId="77777777" w:rsidR="0083733C" w:rsidRDefault="0083733C" w:rsidP="00D319A8">
      <w:pPr>
        <w:pStyle w:val="ListParagraph"/>
        <w:tabs>
          <w:tab w:val="left" w:pos="284"/>
        </w:tabs>
        <w:suppressAutoHyphens/>
        <w:spacing w:after="0" w:line="240" w:lineRule="auto"/>
        <w:ind w:left="786"/>
        <w:rPr>
          <w:rFonts w:ascii="Times New Roman" w:hAnsi="Times New Roman" w:cs="Times New Roman"/>
          <w:b/>
          <w:bCs/>
        </w:rPr>
      </w:pPr>
    </w:p>
    <w:p w14:paraId="1A80CAC1" w14:textId="76165708" w:rsidR="00B703E4" w:rsidRPr="002B7A04" w:rsidRDefault="0083733C" w:rsidP="00FC2D97">
      <w:pPr>
        <w:pStyle w:val="ListParagraph"/>
        <w:numPr>
          <w:ilvl w:val="0"/>
          <w:numId w:val="14"/>
        </w:numPr>
        <w:tabs>
          <w:tab w:val="left" w:pos="284"/>
        </w:tabs>
        <w:suppressAutoHyphens/>
        <w:spacing w:after="0" w:line="240" w:lineRule="auto"/>
        <w:rPr>
          <w:rFonts w:ascii="Times New Roman" w:hAnsi="Times New Roman" w:cs="Times New Roman"/>
        </w:rPr>
      </w:pPr>
      <w:r>
        <w:rPr>
          <w:rFonts w:ascii="Times New Roman" w:hAnsi="Times New Roman" w:cs="Times New Roman"/>
        </w:rPr>
        <w:t>SMD/2026/0187</w:t>
      </w:r>
      <w:r w:rsidR="00D5115B">
        <w:rPr>
          <w:rFonts w:ascii="Times New Roman" w:hAnsi="Times New Roman" w:cs="Times New Roman"/>
        </w:rPr>
        <w:t xml:space="preserve"> </w:t>
      </w:r>
      <w:r w:rsidR="00D5115B" w:rsidRPr="00D5115B">
        <w:rPr>
          <w:rFonts w:ascii="Times New Roman" w:hAnsi="Times New Roman" w:cs="Times New Roman"/>
        </w:rPr>
        <w:t xml:space="preserve">Land East </w:t>
      </w:r>
      <w:r w:rsidR="00DB6304" w:rsidRPr="00D5115B">
        <w:rPr>
          <w:rFonts w:ascii="Times New Roman" w:hAnsi="Times New Roman" w:cs="Times New Roman"/>
        </w:rPr>
        <w:t>Of,</w:t>
      </w:r>
      <w:r w:rsidR="00D5115B" w:rsidRPr="00D5115B">
        <w:rPr>
          <w:rFonts w:ascii="Times New Roman" w:hAnsi="Times New Roman" w:cs="Times New Roman"/>
        </w:rPr>
        <w:t xml:space="preserve"> Leek Road, Wetley Rocks, Staffordshire, ST9 0AX</w:t>
      </w:r>
      <w:r w:rsidR="00D5115B">
        <w:rPr>
          <w:rFonts w:ascii="Times New Roman" w:hAnsi="Times New Roman" w:cs="Times New Roman"/>
        </w:rPr>
        <w:t xml:space="preserve">. </w:t>
      </w:r>
      <w:r w:rsidR="00D5115B" w:rsidRPr="00D5115B">
        <w:rPr>
          <w:rFonts w:ascii="Times New Roman" w:hAnsi="Times New Roman" w:cs="Times New Roman"/>
        </w:rPr>
        <w:t>Proposed retention of agricultural building for livestock housing and fodder storage, associated agricultural vehicular access and associated agricultural track</w:t>
      </w:r>
      <w:r w:rsidR="00D5115B">
        <w:rPr>
          <w:rFonts w:ascii="Times New Roman" w:hAnsi="Times New Roman" w:cs="Times New Roman"/>
        </w:rPr>
        <w:t xml:space="preserve">. </w:t>
      </w:r>
      <w:r w:rsidR="00D5115B" w:rsidRPr="0040209A">
        <w:rPr>
          <w:rFonts w:ascii="Times New Roman" w:hAnsi="Times New Roman"/>
        </w:rPr>
        <w:t>Statutory consultation period. End 5/</w:t>
      </w:r>
      <w:r w:rsidR="00DB6304">
        <w:rPr>
          <w:rFonts w:ascii="Times New Roman" w:hAnsi="Times New Roman"/>
        </w:rPr>
        <w:t>6</w:t>
      </w:r>
      <w:r w:rsidR="00D5115B" w:rsidRPr="0040209A">
        <w:rPr>
          <w:rFonts w:ascii="Times New Roman" w:hAnsi="Times New Roman"/>
        </w:rPr>
        <w:t>/2026.</w:t>
      </w:r>
      <w:r w:rsidR="00D5115B" w:rsidRPr="0040209A">
        <w:t xml:space="preserve"> </w:t>
      </w:r>
      <w:r w:rsidR="002B7A04" w:rsidRPr="002B7A04">
        <w:rPr>
          <w:rFonts w:ascii="Times New Roman" w:hAnsi="Times New Roman" w:cs="Times New Roman"/>
          <w:color w:val="EE0000"/>
        </w:rPr>
        <w:t>Noted that this is in Consall area</w:t>
      </w:r>
    </w:p>
    <w:p w14:paraId="2EC2F8D2" w14:textId="2AA08283" w:rsidR="00C768F2" w:rsidRPr="002B7A04" w:rsidRDefault="0062652D" w:rsidP="00805394">
      <w:pPr>
        <w:pStyle w:val="ListParagraph"/>
        <w:tabs>
          <w:tab w:val="left" w:pos="284"/>
        </w:tabs>
        <w:suppressAutoHyphens/>
        <w:spacing w:after="0" w:line="240" w:lineRule="auto"/>
        <w:ind w:left="786"/>
        <w:rPr>
          <w:rFonts w:ascii="Times New Roman" w:hAnsi="Times New Roman" w:cs="Times New Roman"/>
          <w:b/>
          <w:bCs/>
        </w:rPr>
      </w:pPr>
      <w:r w:rsidRPr="002B7A04">
        <w:rPr>
          <w:rFonts w:ascii="Times New Roman" w:hAnsi="Times New Roman" w:cs="Times New Roman"/>
          <w:b/>
          <w:bCs/>
          <w:color w:val="00B050"/>
        </w:rPr>
        <w:t>Agreed</w:t>
      </w:r>
      <w:r w:rsidRPr="002B7A04">
        <w:rPr>
          <w:rFonts w:ascii="Times New Roman" w:hAnsi="Times New Roman" w:cs="Times New Roman"/>
        </w:rPr>
        <w:t xml:space="preserve"> </w:t>
      </w:r>
      <w:r w:rsidR="00C72477" w:rsidRPr="002B7A04">
        <w:rPr>
          <w:rFonts w:ascii="Times New Roman" w:hAnsi="Times New Roman" w:cs="Times New Roman"/>
          <w:b/>
          <w:bCs/>
        </w:rPr>
        <w:t>to</w:t>
      </w:r>
      <w:r w:rsidR="00B703E4" w:rsidRPr="002B7A04">
        <w:rPr>
          <w:rFonts w:ascii="Times New Roman" w:hAnsi="Times New Roman" w:cs="Times New Roman"/>
          <w:b/>
          <w:bCs/>
        </w:rPr>
        <w:t xml:space="preserve"> object</w:t>
      </w:r>
      <w:r w:rsidR="00C72477" w:rsidRPr="002B7A04">
        <w:rPr>
          <w:rFonts w:ascii="Times New Roman" w:hAnsi="Times New Roman" w:cs="Times New Roman"/>
          <w:b/>
          <w:bCs/>
        </w:rPr>
        <w:t xml:space="preserve"> on basis the work has already started </w:t>
      </w:r>
      <w:r w:rsidR="002B7A04" w:rsidRPr="002B7A04">
        <w:rPr>
          <w:rFonts w:ascii="Times New Roman" w:hAnsi="Times New Roman" w:cs="Times New Roman"/>
          <w:b/>
          <w:bCs/>
        </w:rPr>
        <w:t xml:space="preserve">with no highway authority and is not consistent with DET approved. </w:t>
      </w:r>
    </w:p>
    <w:p w14:paraId="447D20E2" w14:textId="77777777" w:rsidR="001420BD" w:rsidRPr="001420BD" w:rsidRDefault="001420BD" w:rsidP="001420BD">
      <w:pPr>
        <w:tabs>
          <w:tab w:val="left" w:pos="284"/>
        </w:tabs>
        <w:suppressAutoHyphens/>
        <w:spacing w:after="0" w:line="240" w:lineRule="auto"/>
        <w:rPr>
          <w:rFonts w:ascii="Times New Roman" w:hAnsi="Times New Roman" w:cs="Times New Roman"/>
        </w:rPr>
      </w:pPr>
    </w:p>
    <w:p w14:paraId="790985E5" w14:textId="77777777" w:rsidR="00DA7653" w:rsidRDefault="00C61249" w:rsidP="00DA7653">
      <w:pPr>
        <w:tabs>
          <w:tab w:val="left" w:pos="284"/>
        </w:tabs>
        <w:suppressAutoHyphens/>
        <w:spacing w:after="0" w:line="240" w:lineRule="auto"/>
        <w:rPr>
          <w:rFonts w:ascii="Times New Roman" w:hAnsi="Times New Roman"/>
          <w:b/>
          <w:bCs/>
        </w:rPr>
      </w:pPr>
      <w:r w:rsidRPr="00C61249">
        <w:rPr>
          <w:rFonts w:ascii="Times New Roman" w:hAnsi="Times New Roman"/>
          <w:b/>
          <w:bCs/>
        </w:rPr>
        <w:t>7.</w:t>
      </w:r>
      <w:r>
        <w:rPr>
          <w:rFonts w:ascii="Times New Roman" w:hAnsi="Times New Roman"/>
          <w:b/>
          <w:bCs/>
        </w:rPr>
        <w:t xml:space="preserve"> </w:t>
      </w:r>
      <w:r w:rsidRPr="00C61249">
        <w:rPr>
          <w:rFonts w:ascii="Times New Roman" w:hAnsi="Times New Roman"/>
          <w:b/>
          <w:bCs/>
        </w:rPr>
        <w:t>Footpath Obstructions – Reporting and Follow-Up Process</w:t>
      </w:r>
    </w:p>
    <w:p w14:paraId="15C2367D" w14:textId="501339DF" w:rsidR="00C61249" w:rsidRDefault="002B7A04" w:rsidP="00DA7653">
      <w:pPr>
        <w:tabs>
          <w:tab w:val="left" w:pos="284"/>
        </w:tabs>
        <w:suppressAutoHyphens/>
        <w:spacing w:after="0" w:line="240" w:lineRule="auto"/>
        <w:ind w:left="284"/>
        <w:rPr>
          <w:rFonts w:ascii="Times New Roman" w:hAnsi="Times New Roman" w:cs="Times New Roman"/>
          <w:b/>
          <w:bCs/>
        </w:rPr>
      </w:pPr>
      <w:r>
        <w:rPr>
          <w:rFonts w:ascii="Times New Roman" w:hAnsi="Times New Roman" w:cs="Times New Roman"/>
          <w:b/>
          <w:bCs/>
          <w:color w:val="00B050"/>
        </w:rPr>
        <w:t>Agreed</w:t>
      </w:r>
      <w:r w:rsidR="006150CC">
        <w:rPr>
          <w:rFonts w:ascii="Times New Roman" w:hAnsi="Times New Roman" w:cs="Times New Roman"/>
          <w:color w:val="00B050"/>
        </w:rPr>
        <w:t xml:space="preserve"> </w:t>
      </w:r>
      <w:r w:rsidR="00DA7653" w:rsidRPr="00DA7653">
        <w:rPr>
          <w:rFonts w:ascii="Times New Roman" w:hAnsi="Times New Roman" w:cs="Times New Roman"/>
          <w:b/>
          <w:bCs/>
        </w:rPr>
        <w:t>to resend correspondence regarding blocked</w:t>
      </w:r>
      <w:r>
        <w:rPr>
          <w:rFonts w:ascii="Times New Roman" w:hAnsi="Times New Roman" w:cs="Times New Roman"/>
          <w:b/>
          <w:bCs/>
        </w:rPr>
        <w:t xml:space="preserve"> f</w:t>
      </w:r>
      <w:r w:rsidR="00DA7653" w:rsidRPr="00DA7653">
        <w:rPr>
          <w:rFonts w:ascii="Times New Roman" w:hAnsi="Times New Roman" w:cs="Times New Roman"/>
          <w:b/>
          <w:bCs/>
        </w:rPr>
        <w:t>ootpaths to the Planning Authority</w:t>
      </w:r>
      <w:r w:rsidR="00D62915">
        <w:rPr>
          <w:rFonts w:ascii="Times New Roman" w:hAnsi="Times New Roman" w:cs="Times New Roman"/>
          <w:b/>
          <w:bCs/>
        </w:rPr>
        <w:t>/ CROW</w:t>
      </w:r>
      <w:r w:rsidR="00DA7653" w:rsidRPr="00DA7653">
        <w:rPr>
          <w:rFonts w:ascii="Times New Roman" w:hAnsi="Times New Roman" w:cs="Times New Roman"/>
          <w:b/>
          <w:bCs/>
        </w:rPr>
        <w:t xml:space="preserve"> to pursue action and resolution.</w:t>
      </w:r>
    </w:p>
    <w:p w14:paraId="4C13CD67" w14:textId="77777777" w:rsidR="00DA7653" w:rsidRPr="00DA7653" w:rsidRDefault="00DA7653" w:rsidP="00DA7653">
      <w:pPr>
        <w:tabs>
          <w:tab w:val="left" w:pos="284"/>
        </w:tabs>
        <w:suppressAutoHyphens/>
        <w:spacing w:after="0" w:line="240" w:lineRule="auto"/>
        <w:ind w:left="284"/>
        <w:rPr>
          <w:rFonts w:ascii="Times New Roman" w:hAnsi="Times New Roman"/>
          <w:b/>
          <w:bCs/>
        </w:rPr>
      </w:pPr>
    </w:p>
    <w:p w14:paraId="78D1E2D7" w14:textId="6C72A591" w:rsidR="00CA562A" w:rsidRPr="009160AD" w:rsidRDefault="001420BD" w:rsidP="009160AD">
      <w:pPr>
        <w:tabs>
          <w:tab w:val="left" w:pos="284"/>
        </w:tabs>
        <w:suppressAutoHyphens/>
        <w:spacing w:after="0" w:line="240" w:lineRule="auto"/>
        <w:rPr>
          <w:rFonts w:ascii="Times New Roman" w:hAnsi="Times New Roman"/>
          <w:b/>
          <w:bCs/>
        </w:rPr>
      </w:pPr>
      <w:r>
        <w:rPr>
          <w:rFonts w:ascii="Times New Roman" w:hAnsi="Times New Roman"/>
          <w:b/>
          <w:bCs/>
        </w:rPr>
        <w:t>8</w:t>
      </w:r>
      <w:r w:rsidR="009160AD">
        <w:rPr>
          <w:rFonts w:ascii="Times New Roman" w:hAnsi="Times New Roman"/>
          <w:b/>
          <w:bCs/>
        </w:rPr>
        <w:t xml:space="preserve">. </w:t>
      </w:r>
      <w:r w:rsidR="00B44741" w:rsidRPr="009160AD">
        <w:rPr>
          <w:rFonts w:ascii="Times New Roman" w:hAnsi="Times New Roman"/>
          <w:b/>
          <w:bCs/>
        </w:rPr>
        <w:t xml:space="preserve">Date of next meeting </w:t>
      </w:r>
    </w:p>
    <w:p w14:paraId="56116A51" w14:textId="68BF4509" w:rsidR="00423BD0" w:rsidRPr="00C5546E" w:rsidRDefault="00585A9A" w:rsidP="00423BD0">
      <w:pPr>
        <w:pStyle w:val="ListParagraph"/>
        <w:tabs>
          <w:tab w:val="left" w:pos="284"/>
        </w:tabs>
        <w:suppressAutoHyphens/>
        <w:spacing w:after="0" w:line="240" w:lineRule="auto"/>
        <w:ind w:left="170"/>
        <w:contextualSpacing w:val="0"/>
        <w:rPr>
          <w:rFonts w:ascii="Times New Roman" w:hAnsi="Times New Roman" w:cs="Times New Roman"/>
        </w:rPr>
      </w:pPr>
      <w:r w:rsidRPr="00C5546E">
        <w:rPr>
          <w:rFonts w:ascii="Times New Roman" w:hAnsi="Times New Roman" w:cs="Times New Roman"/>
        </w:rPr>
        <w:t>To be confirmed after the full</w:t>
      </w:r>
      <w:r w:rsidR="00C5546E" w:rsidRPr="00C5546E">
        <w:rPr>
          <w:rFonts w:ascii="Times New Roman" w:hAnsi="Times New Roman" w:cs="Times New Roman"/>
        </w:rPr>
        <w:t xml:space="preserve"> Parish Council Meeting following on from this meeting.</w:t>
      </w:r>
    </w:p>
    <w:p w14:paraId="52F83793" w14:textId="77777777" w:rsidR="00366F91" w:rsidRDefault="00366F91" w:rsidP="00366F91">
      <w:pPr>
        <w:pStyle w:val="BodyText"/>
        <w:spacing w:after="0"/>
        <w:rPr>
          <w:rFonts w:eastAsiaTheme="minorHAnsi" w:cstheme="minorBidi"/>
          <w:b/>
          <w:bCs/>
          <w:kern w:val="2"/>
          <w:sz w:val="22"/>
          <w:szCs w:val="22"/>
          <w:lang w:eastAsia="en-US"/>
          <w14:ligatures w14:val="standardContextual"/>
        </w:rPr>
      </w:pPr>
    </w:p>
    <w:p w14:paraId="624F13CF" w14:textId="37488D39" w:rsidR="00A25DFB" w:rsidRPr="001C35C3" w:rsidRDefault="00833340" w:rsidP="00366F91">
      <w:pPr>
        <w:pStyle w:val="BodyText"/>
        <w:spacing w:after="0"/>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r w:rsidR="00016A6E">
        <w:rPr>
          <w:rFonts w:eastAsiaTheme="minorHAnsi" w:cstheme="minorBidi"/>
          <w:b/>
          <w:bCs/>
          <w:kern w:val="2"/>
          <w:sz w:val="22"/>
          <w:szCs w:val="22"/>
          <w:lang w:eastAsia="en-US"/>
          <w14:ligatures w14:val="standardContextual"/>
        </w:rPr>
        <w:t xml:space="preserve"> </w:t>
      </w:r>
    </w:p>
    <w:sectPr w:rsidR="00A25DFB" w:rsidRPr="001C3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9BE79AB"/>
    <w:multiLevelType w:val="hybridMultilevel"/>
    <w:tmpl w:val="A420FC80"/>
    <w:lvl w:ilvl="0" w:tplc="4F92F11C">
      <w:start w:val="28"/>
      <w:numFmt w:val="lowerLetter"/>
      <w:lvlText w:val="%1."/>
      <w:lvlJc w:val="left"/>
      <w:pPr>
        <w:ind w:left="786" w:hanging="360"/>
      </w:pPr>
      <w:rPr>
        <w:rFonts w:hint="default"/>
        <w:b/>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666823"/>
    <w:multiLevelType w:val="hybridMultilevel"/>
    <w:tmpl w:val="901881BE"/>
    <w:lvl w:ilvl="0" w:tplc="F55434C8">
      <w:start w:val="1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A0F2F3B"/>
    <w:multiLevelType w:val="hybridMultilevel"/>
    <w:tmpl w:val="C8E22424"/>
    <w:lvl w:ilvl="0" w:tplc="EDD6E23A">
      <w:start w:val="1"/>
      <w:numFmt w:val="lowerLetter"/>
      <w:lvlText w:val="%1."/>
      <w:lvlJc w:val="left"/>
      <w:pPr>
        <w:ind w:left="786" w:hanging="360"/>
      </w:pPr>
      <w:rPr>
        <w:rFonts w:hint="default"/>
        <w:b/>
        <w:bCs/>
        <w:color w:val="auto"/>
      </w:rPr>
    </w:lvl>
    <w:lvl w:ilvl="1" w:tplc="08090019">
      <w:start w:val="1"/>
      <w:numFmt w:val="lowerLetter"/>
      <w:lvlText w:val="%2."/>
      <w:lvlJc w:val="left"/>
      <w:pPr>
        <w:ind w:left="1440" w:hanging="360"/>
      </w:pPr>
    </w:lvl>
    <w:lvl w:ilvl="2" w:tplc="C7EE7D1E">
      <w:start w:val="7"/>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04F6F6B"/>
    <w:multiLevelType w:val="hybridMultilevel"/>
    <w:tmpl w:val="C0C01AD4"/>
    <w:lvl w:ilvl="0" w:tplc="D5ACA7F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4B1C36"/>
    <w:multiLevelType w:val="hybridMultilevel"/>
    <w:tmpl w:val="A998CBA8"/>
    <w:lvl w:ilvl="0" w:tplc="A022D2D4">
      <w:start w:val="19"/>
      <w:numFmt w:val="lowerLetter"/>
      <w:lvlText w:val="%1."/>
      <w:lvlJc w:val="left"/>
      <w:pPr>
        <w:ind w:left="786" w:hanging="360"/>
      </w:pPr>
      <w:rPr>
        <w:rFonts w:hint="default"/>
        <w:b/>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2" w15:restartNumberingAfterBreak="0">
    <w:nsid w:val="70831ADC"/>
    <w:multiLevelType w:val="hybridMultilevel"/>
    <w:tmpl w:val="DE1A08D6"/>
    <w:lvl w:ilvl="0" w:tplc="56BE3C34">
      <w:start w:val="15"/>
      <w:numFmt w:val="lowerLetter"/>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13"/>
  </w:num>
  <w:num w:numId="2" w16cid:durableId="1349867268">
    <w:abstractNumId w:val="11"/>
  </w:num>
  <w:num w:numId="3" w16cid:durableId="1413350855">
    <w:abstractNumId w:val="8"/>
  </w:num>
  <w:num w:numId="4" w16cid:durableId="1784304541">
    <w:abstractNumId w:val="10"/>
  </w:num>
  <w:num w:numId="5" w16cid:durableId="876313858">
    <w:abstractNumId w:val="0"/>
  </w:num>
  <w:num w:numId="6" w16cid:durableId="1808431483">
    <w:abstractNumId w:val="1"/>
  </w:num>
  <w:num w:numId="7" w16cid:durableId="127822430">
    <w:abstractNumId w:val="6"/>
  </w:num>
  <w:num w:numId="8" w16cid:durableId="319500484">
    <w:abstractNumId w:val="4"/>
  </w:num>
  <w:num w:numId="9" w16cid:durableId="1251816832">
    <w:abstractNumId w:val="12"/>
  </w:num>
  <w:num w:numId="10" w16cid:durableId="448167912">
    <w:abstractNumId w:val="2"/>
  </w:num>
  <w:num w:numId="11" w16cid:durableId="796525820">
    <w:abstractNumId w:val="5"/>
  </w:num>
  <w:num w:numId="12" w16cid:durableId="799811771">
    <w:abstractNumId w:val="7"/>
  </w:num>
  <w:num w:numId="13" w16cid:durableId="874780345">
    <w:abstractNumId w:val="9"/>
  </w:num>
  <w:num w:numId="14" w16cid:durableId="1006204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0A8A"/>
    <w:rsid w:val="000067E5"/>
    <w:rsid w:val="00010D37"/>
    <w:rsid w:val="00016A6E"/>
    <w:rsid w:val="00022013"/>
    <w:rsid w:val="00022923"/>
    <w:rsid w:val="000251FF"/>
    <w:rsid w:val="00026508"/>
    <w:rsid w:val="00027631"/>
    <w:rsid w:val="0004243E"/>
    <w:rsid w:val="00042E80"/>
    <w:rsid w:val="000477CF"/>
    <w:rsid w:val="00062FA7"/>
    <w:rsid w:val="00092C02"/>
    <w:rsid w:val="0009356C"/>
    <w:rsid w:val="000A0447"/>
    <w:rsid w:val="000A4612"/>
    <w:rsid w:val="000A564F"/>
    <w:rsid w:val="000A7EC0"/>
    <w:rsid w:val="000B117D"/>
    <w:rsid w:val="000B6965"/>
    <w:rsid w:val="000C345E"/>
    <w:rsid w:val="000D5278"/>
    <w:rsid w:val="000E3A3D"/>
    <w:rsid w:val="000F2258"/>
    <w:rsid w:val="000F463A"/>
    <w:rsid w:val="0010427A"/>
    <w:rsid w:val="00111D42"/>
    <w:rsid w:val="00112206"/>
    <w:rsid w:val="0012105C"/>
    <w:rsid w:val="00122D8B"/>
    <w:rsid w:val="00132738"/>
    <w:rsid w:val="00132D7D"/>
    <w:rsid w:val="001408AD"/>
    <w:rsid w:val="001420BD"/>
    <w:rsid w:val="001500F9"/>
    <w:rsid w:val="00153C80"/>
    <w:rsid w:val="001543B7"/>
    <w:rsid w:val="0016544D"/>
    <w:rsid w:val="0016607C"/>
    <w:rsid w:val="00186B44"/>
    <w:rsid w:val="0018796C"/>
    <w:rsid w:val="00192DB9"/>
    <w:rsid w:val="001A7B38"/>
    <w:rsid w:val="001B01E6"/>
    <w:rsid w:val="001C35C3"/>
    <w:rsid w:val="001C7AF4"/>
    <w:rsid w:val="001D50B1"/>
    <w:rsid w:val="001E5E04"/>
    <w:rsid w:val="001E727B"/>
    <w:rsid w:val="00226097"/>
    <w:rsid w:val="00244962"/>
    <w:rsid w:val="00246F82"/>
    <w:rsid w:val="00250ACA"/>
    <w:rsid w:val="00251582"/>
    <w:rsid w:val="00251E36"/>
    <w:rsid w:val="00253253"/>
    <w:rsid w:val="002536E6"/>
    <w:rsid w:val="002538F7"/>
    <w:rsid w:val="00256E04"/>
    <w:rsid w:val="002620F2"/>
    <w:rsid w:val="002659B2"/>
    <w:rsid w:val="00266D3A"/>
    <w:rsid w:val="00272584"/>
    <w:rsid w:val="00282B87"/>
    <w:rsid w:val="00283379"/>
    <w:rsid w:val="00283D3B"/>
    <w:rsid w:val="00285679"/>
    <w:rsid w:val="00290C47"/>
    <w:rsid w:val="00294FA1"/>
    <w:rsid w:val="002A0973"/>
    <w:rsid w:val="002A3E77"/>
    <w:rsid w:val="002B3E29"/>
    <w:rsid w:val="002B7042"/>
    <w:rsid w:val="002B7A04"/>
    <w:rsid w:val="002C1FD3"/>
    <w:rsid w:val="002D782D"/>
    <w:rsid w:val="002E3AF7"/>
    <w:rsid w:val="002E6CEA"/>
    <w:rsid w:val="002E6F5F"/>
    <w:rsid w:val="002F08D0"/>
    <w:rsid w:val="002F525C"/>
    <w:rsid w:val="0031124D"/>
    <w:rsid w:val="00311588"/>
    <w:rsid w:val="003253FF"/>
    <w:rsid w:val="00337F57"/>
    <w:rsid w:val="00350D51"/>
    <w:rsid w:val="0035385A"/>
    <w:rsid w:val="00357297"/>
    <w:rsid w:val="00364431"/>
    <w:rsid w:val="00366F91"/>
    <w:rsid w:val="00370AC3"/>
    <w:rsid w:val="00371523"/>
    <w:rsid w:val="003753C6"/>
    <w:rsid w:val="003775AC"/>
    <w:rsid w:val="003878B0"/>
    <w:rsid w:val="0039264D"/>
    <w:rsid w:val="00392C31"/>
    <w:rsid w:val="00394BFA"/>
    <w:rsid w:val="0039509A"/>
    <w:rsid w:val="00395532"/>
    <w:rsid w:val="003A2602"/>
    <w:rsid w:val="003A323A"/>
    <w:rsid w:val="003B38B4"/>
    <w:rsid w:val="003C5441"/>
    <w:rsid w:val="003C5820"/>
    <w:rsid w:val="003E15F3"/>
    <w:rsid w:val="003E25AF"/>
    <w:rsid w:val="003E3019"/>
    <w:rsid w:val="003F30C6"/>
    <w:rsid w:val="003F47F8"/>
    <w:rsid w:val="0040209A"/>
    <w:rsid w:val="00404FD1"/>
    <w:rsid w:val="004071A8"/>
    <w:rsid w:val="00413BF4"/>
    <w:rsid w:val="00415F8A"/>
    <w:rsid w:val="00416DFF"/>
    <w:rsid w:val="00422F77"/>
    <w:rsid w:val="00423BD0"/>
    <w:rsid w:val="00445BAB"/>
    <w:rsid w:val="004658E2"/>
    <w:rsid w:val="00466539"/>
    <w:rsid w:val="004853C8"/>
    <w:rsid w:val="00485DDD"/>
    <w:rsid w:val="004B471E"/>
    <w:rsid w:val="004C4D85"/>
    <w:rsid w:val="004C64BE"/>
    <w:rsid w:val="004C7762"/>
    <w:rsid w:val="004D1792"/>
    <w:rsid w:val="004D1BDD"/>
    <w:rsid w:val="004D795F"/>
    <w:rsid w:val="004E3D2E"/>
    <w:rsid w:val="004F3E08"/>
    <w:rsid w:val="005012F9"/>
    <w:rsid w:val="0050485F"/>
    <w:rsid w:val="00507365"/>
    <w:rsid w:val="005079E5"/>
    <w:rsid w:val="00517865"/>
    <w:rsid w:val="005214F3"/>
    <w:rsid w:val="00524B01"/>
    <w:rsid w:val="005278DB"/>
    <w:rsid w:val="00534E2F"/>
    <w:rsid w:val="005360EB"/>
    <w:rsid w:val="00540DEA"/>
    <w:rsid w:val="00552392"/>
    <w:rsid w:val="00557CB4"/>
    <w:rsid w:val="00563C18"/>
    <w:rsid w:val="005722F4"/>
    <w:rsid w:val="0057695A"/>
    <w:rsid w:val="00577D8E"/>
    <w:rsid w:val="00585A9A"/>
    <w:rsid w:val="0058781B"/>
    <w:rsid w:val="00590817"/>
    <w:rsid w:val="00590CF8"/>
    <w:rsid w:val="0059377D"/>
    <w:rsid w:val="00593D29"/>
    <w:rsid w:val="005947D0"/>
    <w:rsid w:val="00596F0C"/>
    <w:rsid w:val="005A5D7D"/>
    <w:rsid w:val="005A7307"/>
    <w:rsid w:val="005B6311"/>
    <w:rsid w:val="005C066E"/>
    <w:rsid w:val="005C0CE3"/>
    <w:rsid w:val="005C66D0"/>
    <w:rsid w:val="005D6890"/>
    <w:rsid w:val="005E0A9B"/>
    <w:rsid w:val="005F0421"/>
    <w:rsid w:val="005F5512"/>
    <w:rsid w:val="005F7877"/>
    <w:rsid w:val="00600105"/>
    <w:rsid w:val="006034DD"/>
    <w:rsid w:val="00605CE9"/>
    <w:rsid w:val="0060603F"/>
    <w:rsid w:val="00606A57"/>
    <w:rsid w:val="006074B1"/>
    <w:rsid w:val="00613B87"/>
    <w:rsid w:val="006150CC"/>
    <w:rsid w:val="00616A33"/>
    <w:rsid w:val="00621A3A"/>
    <w:rsid w:val="0062652D"/>
    <w:rsid w:val="00630644"/>
    <w:rsid w:val="00631084"/>
    <w:rsid w:val="00633028"/>
    <w:rsid w:val="0063601A"/>
    <w:rsid w:val="00637755"/>
    <w:rsid w:val="006440C7"/>
    <w:rsid w:val="00646A09"/>
    <w:rsid w:val="006472E1"/>
    <w:rsid w:val="00665C1A"/>
    <w:rsid w:val="00674D3C"/>
    <w:rsid w:val="006B1656"/>
    <w:rsid w:val="006B1FFD"/>
    <w:rsid w:val="006B3999"/>
    <w:rsid w:val="006B5019"/>
    <w:rsid w:val="006C2A34"/>
    <w:rsid w:val="006C5B9C"/>
    <w:rsid w:val="006C7897"/>
    <w:rsid w:val="006D0132"/>
    <w:rsid w:val="006D10EF"/>
    <w:rsid w:val="006D2AC6"/>
    <w:rsid w:val="006D42D9"/>
    <w:rsid w:val="006D4B4F"/>
    <w:rsid w:val="006D5475"/>
    <w:rsid w:val="006F3ABF"/>
    <w:rsid w:val="007075BD"/>
    <w:rsid w:val="00707ECF"/>
    <w:rsid w:val="007102C3"/>
    <w:rsid w:val="0071391B"/>
    <w:rsid w:val="00717A19"/>
    <w:rsid w:val="007201B1"/>
    <w:rsid w:val="00722A10"/>
    <w:rsid w:val="00731AD6"/>
    <w:rsid w:val="00733CB2"/>
    <w:rsid w:val="00734864"/>
    <w:rsid w:val="007403FE"/>
    <w:rsid w:val="00742EE7"/>
    <w:rsid w:val="00744C70"/>
    <w:rsid w:val="00755C3B"/>
    <w:rsid w:val="00765030"/>
    <w:rsid w:val="007661B6"/>
    <w:rsid w:val="00775089"/>
    <w:rsid w:val="00776EAC"/>
    <w:rsid w:val="00780A26"/>
    <w:rsid w:val="007826F0"/>
    <w:rsid w:val="007853C6"/>
    <w:rsid w:val="007903D3"/>
    <w:rsid w:val="00790FC0"/>
    <w:rsid w:val="00792603"/>
    <w:rsid w:val="007A6CA5"/>
    <w:rsid w:val="007B170F"/>
    <w:rsid w:val="007B6265"/>
    <w:rsid w:val="007C05B4"/>
    <w:rsid w:val="007C2082"/>
    <w:rsid w:val="007C36FC"/>
    <w:rsid w:val="007D2FF4"/>
    <w:rsid w:val="0080177D"/>
    <w:rsid w:val="00802B8A"/>
    <w:rsid w:val="00805394"/>
    <w:rsid w:val="0082004D"/>
    <w:rsid w:val="00820A55"/>
    <w:rsid w:val="00830E0B"/>
    <w:rsid w:val="00833340"/>
    <w:rsid w:val="00833499"/>
    <w:rsid w:val="00836DFB"/>
    <w:rsid w:val="0083733C"/>
    <w:rsid w:val="008405C9"/>
    <w:rsid w:val="00840D73"/>
    <w:rsid w:val="00841E62"/>
    <w:rsid w:val="008428CF"/>
    <w:rsid w:val="00846FE3"/>
    <w:rsid w:val="008531E2"/>
    <w:rsid w:val="00854752"/>
    <w:rsid w:val="008911ED"/>
    <w:rsid w:val="00891238"/>
    <w:rsid w:val="00891735"/>
    <w:rsid w:val="008917EB"/>
    <w:rsid w:val="00891851"/>
    <w:rsid w:val="00896FB5"/>
    <w:rsid w:val="008A4F99"/>
    <w:rsid w:val="008B058B"/>
    <w:rsid w:val="008C2997"/>
    <w:rsid w:val="008D0DA0"/>
    <w:rsid w:val="008E7760"/>
    <w:rsid w:val="008F23A5"/>
    <w:rsid w:val="008F42D8"/>
    <w:rsid w:val="00900622"/>
    <w:rsid w:val="00900B78"/>
    <w:rsid w:val="00903E6C"/>
    <w:rsid w:val="00905F53"/>
    <w:rsid w:val="00906801"/>
    <w:rsid w:val="009160AD"/>
    <w:rsid w:val="009162DA"/>
    <w:rsid w:val="00921101"/>
    <w:rsid w:val="00922D9B"/>
    <w:rsid w:val="0094561F"/>
    <w:rsid w:val="009511BC"/>
    <w:rsid w:val="00953E43"/>
    <w:rsid w:val="0095490F"/>
    <w:rsid w:val="009714C6"/>
    <w:rsid w:val="009721F4"/>
    <w:rsid w:val="00974C14"/>
    <w:rsid w:val="009824B1"/>
    <w:rsid w:val="009866E1"/>
    <w:rsid w:val="009A347A"/>
    <w:rsid w:val="009A4CA9"/>
    <w:rsid w:val="009A5AEA"/>
    <w:rsid w:val="009B24A6"/>
    <w:rsid w:val="009B57E5"/>
    <w:rsid w:val="009C135A"/>
    <w:rsid w:val="009C3570"/>
    <w:rsid w:val="009C567A"/>
    <w:rsid w:val="009C6B20"/>
    <w:rsid w:val="009D0383"/>
    <w:rsid w:val="009D16B9"/>
    <w:rsid w:val="009D4D5C"/>
    <w:rsid w:val="009E03AE"/>
    <w:rsid w:val="009E46E6"/>
    <w:rsid w:val="009E7E40"/>
    <w:rsid w:val="009F2252"/>
    <w:rsid w:val="009F49CD"/>
    <w:rsid w:val="009F70CA"/>
    <w:rsid w:val="00A03409"/>
    <w:rsid w:val="00A070E3"/>
    <w:rsid w:val="00A07547"/>
    <w:rsid w:val="00A12D3F"/>
    <w:rsid w:val="00A14531"/>
    <w:rsid w:val="00A25DFB"/>
    <w:rsid w:val="00A51490"/>
    <w:rsid w:val="00A562BC"/>
    <w:rsid w:val="00A57647"/>
    <w:rsid w:val="00A57F67"/>
    <w:rsid w:val="00A73292"/>
    <w:rsid w:val="00A7409B"/>
    <w:rsid w:val="00A75BBB"/>
    <w:rsid w:val="00A8199F"/>
    <w:rsid w:val="00A827A0"/>
    <w:rsid w:val="00A8422B"/>
    <w:rsid w:val="00A86D84"/>
    <w:rsid w:val="00A87156"/>
    <w:rsid w:val="00A873B9"/>
    <w:rsid w:val="00AA4CED"/>
    <w:rsid w:val="00AA504C"/>
    <w:rsid w:val="00AA53AE"/>
    <w:rsid w:val="00AB2B02"/>
    <w:rsid w:val="00AB326A"/>
    <w:rsid w:val="00AB34B3"/>
    <w:rsid w:val="00AB4C61"/>
    <w:rsid w:val="00AD1E6B"/>
    <w:rsid w:val="00AE1B49"/>
    <w:rsid w:val="00AE527B"/>
    <w:rsid w:val="00AF4A03"/>
    <w:rsid w:val="00B01354"/>
    <w:rsid w:val="00B03C2D"/>
    <w:rsid w:val="00B0462C"/>
    <w:rsid w:val="00B047C4"/>
    <w:rsid w:val="00B07558"/>
    <w:rsid w:val="00B10B6B"/>
    <w:rsid w:val="00B12A18"/>
    <w:rsid w:val="00B135A9"/>
    <w:rsid w:val="00B14B2F"/>
    <w:rsid w:val="00B15664"/>
    <w:rsid w:val="00B16824"/>
    <w:rsid w:val="00B339D0"/>
    <w:rsid w:val="00B377E6"/>
    <w:rsid w:val="00B420FE"/>
    <w:rsid w:val="00B42704"/>
    <w:rsid w:val="00B42B59"/>
    <w:rsid w:val="00B44741"/>
    <w:rsid w:val="00B50A81"/>
    <w:rsid w:val="00B55CD8"/>
    <w:rsid w:val="00B659B8"/>
    <w:rsid w:val="00B703E4"/>
    <w:rsid w:val="00B74BC2"/>
    <w:rsid w:val="00B825D1"/>
    <w:rsid w:val="00B8527D"/>
    <w:rsid w:val="00B86A64"/>
    <w:rsid w:val="00B90AAA"/>
    <w:rsid w:val="00B93C17"/>
    <w:rsid w:val="00B94BA6"/>
    <w:rsid w:val="00B96C0F"/>
    <w:rsid w:val="00B96DAE"/>
    <w:rsid w:val="00BA4C12"/>
    <w:rsid w:val="00BB0C7B"/>
    <w:rsid w:val="00BB4908"/>
    <w:rsid w:val="00BC0555"/>
    <w:rsid w:val="00BC3D06"/>
    <w:rsid w:val="00BC52E1"/>
    <w:rsid w:val="00BC634C"/>
    <w:rsid w:val="00BD7141"/>
    <w:rsid w:val="00BE0D38"/>
    <w:rsid w:val="00BE268D"/>
    <w:rsid w:val="00BF012A"/>
    <w:rsid w:val="00BF3317"/>
    <w:rsid w:val="00C00F40"/>
    <w:rsid w:val="00C03BB5"/>
    <w:rsid w:val="00C10442"/>
    <w:rsid w:val="00C128A4"/>
    <w:rsid w:val="00C23F87"/>
    <w:rsid w:val="00C250FF"/>
    <w:rsid w:val="00C34F3B"/>
    <w:rsid w:val="00C36D98"/>
    <w:rsid w:val="00C3753B"/>
    <w:rsid w:val="00C47D78"/>
    <w:rsid w:val="00C50B29"/>
    <w:rsid w:val="00C54419"/>
    <w:rsid w:val="00C5546E"/>
    <w:rsid w:val="00C57F5D"/>
    <w:rsid w:val="00C61249"/>
    <w:rsid w:val="00C62189"/>
    <w:rsid w:val="00C63625"/>
    <w:rsid w:val="00C72477"/>
    <w:rsid w:val="00C768F2"/>
    <w:rsid w:val="00C81903"/>
    <w:rsid w:val="00C863C7"/>
    <w:rsid w:val="00C939A4"/>
    <w:rsid w:val="00C94D07"/>
    <w:rsid w:val="00CA2C90"/>
    <w:rsid w:val="00CA562A"/>
    <w:rsid w:val="00CA7059"/>
    <w:rsid w:val="00CB0AE6"/>
    <w:rsid w:val="00CB18F5"/>
    <w:rsid w:val="00CB2CE3"/>
    <w:rsid w:val="00CB4756"/>
    <w:rsid w:val="00CB5683"/>
    <w:rsid w:val="00CC02DB"/>
    <w:rsid w:val="00CC7C5C"/>
    <w:rsid w:val="00CE2ECA"/>
    <w:rsid w:val="00CE39BB"/>
    <w:rsid w:val="00CE3A14"/>
    <w:rsid w:val="00CE6374"/>
    <w:rsid w:val="00CE7490"/>
    <w:rsid w:val="00CF0870"/>
    <w:rsid w:val="00CF160E"/>
    <w:rsid w:val="00CF185C"/>
    <w:rsid w:val="00CF3145"/>
    <w:rsid w:val="00CF7EDE"/>
    <w:rsid w:val="00D11DB5"/>
    <w:rsid w:val="00D217B1"/>
    <w:rsid w:val="00D26586"/>
    <w:rsid w:val="00D306F8"/>
    <w:rsid w:val="00D319A8"/>
    <w:rsid w:val="00D43B88"/>
    <w:rsid w:val="00D440D8"/>
    <w:rsid w:val="00D45EE4"/>
    <w:rsid w:val="00D47DE4"/>
    <w:rsid w:val="00D50EB1"/>
    <w:rsid w:val="00D5115B"/>
    <w:rsid w:val="00D51957"/>
    <w:rsid w:val="00D531ED"/>
    <w:rsid w:val="00D54EF2"/>
    <w:rsid w:val="00D5573A"/>
    <w:rsid w:val="00D5585A"/>
    <w:rsid w:val="00D57EE8"/>
    <w:rsid w:val="00D60353"/>
    <w:rsid w:val="00D6179C"/>
    <w:rsid w:val="00D62915"/>
    <w:rsid w:val="00D66FD6"/>
    <w:rsid w:val="00D71060"/>
    <w:rsid w:val="00D75C7C"/>
    <w:rsid w:val="00D80E5F"/>
    <w:rsid w:val="00D819A4"/>
    <w:rsid w:val="00DA20DA"/>
    <w:rsid w:val="00DA7653"/>
    <w:rsid w:val="00DB150D"/>
    <w:rsid w:val="00DB4929"/>
    <w:rsid w:val="00DB52A4"/>
    <w:rsid w:val="00DB6304"/>
    <w:rsid w:val="00DC2307"/>
    <w:rsid w:val="00DE13BB"/>
    <w:rsid w:val="00DF4756"/>
    <w:rsid w:val="00DF686B"/>
    <w:rsid w:val="00E020CE"/>
    <w:rsid w:val="00E143E8"/>
    <w:rsid w:val="00E15055"/>
    <w:rsid w:val="00E16CF3"/>
    <w:rsid w:val="00E1730E"/>
    <w:rsid w:val="00E20B55"/>
    <w:rsid w:val="00E25956"/>
    <w:rsid w:val="00E33A89"/>
    <w:rsid w:val="00E371FD"/>
    <w:rsid w:val="00E40991"/>
    <w:rsid w:val="00E42A8B"/>
    <w:rsid w:val="00E45FA2"/>
    <w:rsid w:val="00E47FD9"/>
    <w:rsid w:val="00E61546"/>
    <w:rsid w:val="00E63E0A"/>
    <w:rsid w:val="00E7003D"/>
    <w:rsid w:val="00E73D83"/>
    <w:rsid w:val="00E73ECC"/>
    <w:rsid w:val="00E84088"/>
    <w:rsid w:val="00E86560"/>
    <w:rsid w:val="00E95285"/>
    <w:rsid w:val="00EA1983"/>
    <w:rsid w:val="00EA23A2"/>
    <w:rsid w:val="00EA5F3D"/>
    <w:rsid w:val="00EA732E"/>
    <w:rsid w:val="00EB0532"/>
    <w:rsid w:val="00EC03C0"/>
    <w:rsid w:val="00EC5054"/>
    <w:rsid w:val="00EC57B8"/>
    <w:rsid w:val="00EC629F"/>
    <w:rsid w:val="00EE75F3"/>
    <w:rsid w:val="00EF6446"/>
    <w:rsid w:val="00EF7DAA"/>
    <w:rsid w:val="00F00275"/>
    <w:rsid w:val="00F0243C"/>
    <w:rsid w:val="00F025FD"/>
    <w:rsid w:val="00F02E5F"/>
    <w:rsid w:val="00F04689"/>
    <w:rsid w:val="00F22524"/>
    <w:rsid w:val="00F226FB"/>
    <w:rsid w:val="00F243C2"/>
    <w:rsid w:val="00F246BB"/>
    <w:rsid w:val="00F26B22"/>
    <w:rsid w:val="00F31141"/>
    <w:rsid w:val="00F4088B"/>
    <w:rsid w:val="00F40984"/>
    <w:rsid w:val="00F43697"/>
    <w:rsid w:val="00F44134"/>
    <w:rsid w:val="00F44340"/>
    <w:rsid w:val="00F462C5"/>
    <w:rsid w:val="00F517F6"/>
    <w:rsid w:val="00F51B5E"/>
    <w:rsid w:val="00F52F89"/>
    <w:rsid w:val="00F57144"/>
    <w:rsid w:val="00F73B83"/>
    <w:rsid w:val="00F76EE1"/>
    <w:rsid w:val="00F91644"/>
    <w:rsid w:val="00FA313D"/>
    <w:rsid w:val="00FA4E59"/>
    <w:rsid w:val="00FA68BC"/>
    <w:rsid w:val="00FA6944"/>
    <w:rsid w:val="00FC06B7"/>
    <w:rsid w:val="00FC2D97"/>
    <w:rsid w:val="00FD0A59"/>
    <w:rsid w:val="00FD3826"/>
    <w:rsid w:val="00FD509E"/>
    <w:rsid w:val="00FE1107"/>
    <w:rsid w:val="00FE5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 w:type="paragraph" w:customStyle="1" w:styleId="isselectedend">
    <w:name w:val="isselectedend"/>
    <w:basedOn w:val="Normal"/>
    <w:rsid w:val="00CE39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CE39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943</Words>
  <Characters>5376</Characters>
  <Application>Microsoft Office Word</Application>
  <DocSecurity>0</DocSecurity>
  <Lines>44</Lines>
  <Paragraphs>12</Paragraphs>
  <ScaleCrop>false</ScaleCrop>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30</cp:revision>
  <dcterms:created xsi:type="dcterms:W3CDTF">2026-05-28T11:03:00Z</dcterms:created>
  <dcterms:modified xsi:type="dcterms:W3CDTF">2026-06-05T11:20:00Z</dcterms:modified>
</cp:coreProperties>
</file>